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287C9" w14:textId="46F7FF47" w:rsidR="00B85D9A" w:rsidRPr="00CA0BE8" w:rsidRDefault="00CA0BE8" w:rsidP="00B85D9A">
      <w:pPr>
        <w:pStyle w:val="Default"/>
        <w:rPr>
          <w:rFonts w:asciiTheme="minorHAnsi" w:hAnsiTheme="minorHAnsi" w:cstheme="minorHAnsi"/>
          <w:sz w:val="22"/>
          <w:szCs w:val="22"/>
        </w:rPr>
      </w:pPr>
      <w:r w:rsidRPr="00CA0BE8">
        <w:rPr>
          <w:rFonts w:asciiTheme="minorHAnsi" w:hAnsiTheme="minorHAnsi" w:cstheme="minorHAnsi"/>
          <w:sz w:val="22"/>
          <w:szCs w:val="22"/>
        </w:rPr>
        <w:t>Alleg</w:t>
      </w:r>
      <w:r w:rsidR="00356542">
        <w:rPr>
          <w:rFonts w:asciiTheme="minorHAnsi" w:hAnsiTheme="minorHAnsi" w:cstheme="minorHAnsi"/>
          <w:sz w:val="22"/>
          <w:szCs w:val="22"/>
        </w:rPr>
        <w:t>ato B</w:t>
      </w:r>
    </w:p>
    <w:p w14:paraId="14A3C729" w14:textId="77777777" w:rsidR="00CA0BE8" w:rsidRPr="00CA0BE8" w:rsidRDefault="00CA0BE8" w:rsidP="00B85D9A">
      <w:pPr>
        <w:pStyle w:val="Default"/>
        <w:rPr>
          <w:rFonts w:asciiTheme="minorHAnsi" w:hAnsiTheme="minorHAnsi" w:cstheme="minorHAnsi"/>
          <w:sz w:val="22"/>
          <w:szCs w:val="22"/>
        </w:rPr>
      </w:pPr>
    </w:p>
    <w:p w14:paraId="70C00727" w14:textId="77777777" w:rsidR="00B85D9A" w:rsidRPr="00CA0BE8" w:rsidRDefault="002019D6" w:rsidP="00803447">
      <w:pPr>
        <w:pStyle w:val="Default"/>
        <w:spacing w:line="360" w:lineRule="auto"/>
        <w:jc w:val="both"/>
        <w:rPr>
          <w:rFonts w:asciiTheme="minorHAnsi" w:hAnsiTheme="minorHAnsi" w:cstheme="minorHAnsi"/>
          <w:sz w:val="22"/>
          <w:szCs w:val="22"/>
        </w:rPr>
      </w:pPr>
      <w:r w:rsidRPr="00CA0BE8">
        <w:rPr>
          <w:rFonts w:asciiTheme="minorHAnsi" w:hAnsiTheme="minorHAnsi" w:cstheme="minorHAnsi"/>
          <w:b/>
          <w:bCs/>
          <w:sz w:val="22"/>
          <w:szCs w:val="22"/>
        </w:rPr>
        <w:t>MODELLO DI DOMANDA</w:t>
      </w:r>
    </w:p>
    <w:p w14:paraId="40AF33F3" w14:textId="666CDB37" w:rsidR="00B85D9A" w:rsidRPr="00CA0BE8" w:rsidRDefault="00E01513" w:rsidP="00283FF7">
      <w:pPr>
        <w:pStyle w:val="Default"/>
        <w:spacing w:line="360" w:lineRule="auto"/>
        <w:rPr>
          <w:rFonts w:asciiTheme="minorHAnsi" w:hAnsiTheme="minorHAnsi" w:cstheme="minorHAnsi"/>
          <w:sz w:val="22"/>
          <w:szCs w:val="22"/>
        </w:rPr>
      </w:pP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p>
    <w:p w14:paraId="466B7E27" w14:textId="1F0E78C4" w:rsidR="00E01513" w:rsidRPr="00CA0BE8" w:rsidRDefault="00B85D9A"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 xml:space="preserve">COMUNE DI </w:t>
      </w:r>
      <w:r w:rsidR="001B7DD7" w:rsidRPr="00CA0BE8">
        <w:rPr>
          <w:rFonts w:asciiTheme="minorHAnsi" w:hAnsiTheme="minorHAnsi" w:cstheme="minorHAnsi"/>
          <w:sz w:val="22"/>
          <w:szCs w:val="22"/>
        </w:rPr>
        <w:t>MONTECATINI TERME</w:t>
      </w:r>
    </w:p>
    <w:p w14:paraId="1C68B790" w14:textId="4977D171" w:rsidR="00B85D9A" w:rsidRDefault="00E01513"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DIRIGENTE</w:t>
      </w:r>
      <w:r w:rsidR="00283FF7">
        <w:rPr>
          <w:rFonts w:asciiTheme="minorHAnsi" w:hAnsiTheme="minorHAnsi" w:cstheme="minorHAnsi"/>
          <w:sz w:val="22"/>
          <w:szCs w:val="22"/>
        </w:rPr>
        <w:t xml:space="preserve"> </w:t>
      </w:r>
      <w:r w:rsidRPr="00CA0BE8">
        <w:rPr>
          <w:rFonts w:asciiTheme="minorHAnsi" w:hAnsiTheme="minorHAnsi" w:cstheme="minorHAnsi"/>
          <w:sz w:val="22"/>
          <w:szCs w:val="22"/>
        </w:rPr>
        <w:t>DELL’AREA AMMINISTRATIVA CONTABILE</w:t>
      </w:r>
    </w:p>
    <w:p w14:paraId="577856FF" w14:textId="77777777" w:rsidR="00283FF7" w:rsidRDefault="001B7DD7"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Viale Verdi, 46</w:t>
      </w:r>
    </w:p>
    <w:p w14:paraId="37D4DE44" w14:textId="690DF4E1" w:rsidR="00B85D9A" w:rsidRPr="00CA0BE8" w:rsidRDefault="001B7DD7"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Montecatini Terme</w:t>
      </w:r>
      <w:r w:rsidR="00B85D9A" w:rsidRPr="00CA0BE8">
        <w:rPr>
          <w:rFonts w:asciiTheme="minorHAnsi" w:hAnsiTheme="minorHAnsi" w:cstheme="minorHAnsi"/>
          <w:sz w:val="22"/>
          <w:szCs w:val="22"/>
        </w:rPr>
        <w:t xml:space="preserve"> (</w:t>
      </w:r>
      <w:r w:rsidRPr="00CA0BE8">
        <w:rPr>
          <w:rFonts w:asciiTheme="minorHAnsi" w:hAnsiTheme="minorHAnsi" w:cstheme="minorHAnsi"/>
          <w:sz w:val="22"/>
          <w:szCs w:val="22"/>
        </w:rPr>
        <w:t>P</w:t>
      </w:r>
      <w:r w:rsidR="00B85D9A" w:rsidRPr="00CA0BE8">
        <w:rPr>
          <w:rFonts w:asciiTheme="minorHAnsi" w:hAnsiTheme="minorHAnsi" w:cstheme="minorHAnsi"/>
          <w:sz w:val="22"/>
          <w:szCs w:val="22"/>
        </w:rPr>
        <w:t>T)</w:t>
      </w:r>
    </w:p>
    <w:p w14:paraId="03319B47" w14:textId="77777777" w:rsidR="00E01513" w:rsidRPr="00CA0BE8" w:rsidRDefault="00E01513" w:rsidP="00803447">
      <w:pPr>
        <w:pStyle w:val="Default"/>
        <w:spacing w:line="360" w:lineRule="auto"/>
        <w:rPr>
          <w:rFonts w:asciiTheme="minorHAnsi" w:hAnsiTheme="minorHAnsi" w:cstheme="minorHAnsi"/>
          <w:sz w:val="22"/>
          <w:szCs w:val="22"/>
        </w:rPr>
      </w:pPr>
    </w:p>
    <w:p w14:paraId="7C5FA0E1" w14:textId="61610C65" w:rsidR="00B85D9A" w:rsidRPr="00CA0BE8" w:rsidRDefault="00283FF7" w:rsidP="00CA0BE8">
      <w:pPr>
        <w:pStyle w:val="Default"/>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OGGETTO: </w:t>
      </w:r>
      <w:r w:rsidR="00F85F4D" w:rsidRPr="00F85F4D">
        <w:rPr>
          <w:rFonts w:asciiTheme="minorHAnsi" w:hAnsiTheme="minorHAnsi" w:cstheme="minorHAnsi"/>
          <w:b/>
          <w:sz w:val="22"/>
          <w:szCs w:val="22"/>
        </w:rPr>
        <w:t>AVVISO PER L’ACCESSO AL LAVORO AGILE DI CUI ALL’ART. 3 C. 2 DEL REGOLAMENTO PER LA DISCIPLINA DEL LAVORO A DISTANZA: LAVORO AGILE E LAVORO DA REMOTO.</w:t>
      </w:r>
    </w:p>
    <w:p w14:paraId="7BABD132" w14:textId="77777777" w:rsidR="00B85D9A" w:rsidRPr="00CA0BE8" w:rsidRDefault="00B85D9A" w:rsidP="00803447">
      <w:pPr>
        <w:pStyle w:val="Default"/>
        <w:spacing w:line="360" w:lineRule="auto"/>
        <w:rPr>
          <w:rFonts w:asciiTheme="minorHAnsi" w:hAnsiTheme="minorHAnsi" w:cstheme="minorHAnsi"/>
          <w:sz w:val="22"/>
          <w:szCs w:val="22"/>
        </w:rPr>
      </w:pPr>
    </w:p>
    <w:p w14:paraId="098555F1" w14:textId="487DA71D" w:rsidR="00B85D9A" w:rsidRPr="00CA0BE8" w:rsidRDefault="00B85D9A" w:rsidP="00803447">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xml:space="preserve"> Il/La sottoscritto/a ___________________________________________________________, nato/a ____________________________________________________ il ____________________ a ______________________________ (</w:t>
      </w:r>
      <w:proofErr w:type="spellStart"/>
      <w:r w:rsidRPr="00CA0BE8">
        <w:rPr>
          <w:rFonts w:asciiTheme="minorHAnsi" w:hAnsiTheme="minorHAnsi" w:cstheme="minorHAnsi"/>
          <w:sz w:val="22"/>
          <w:szCs w:val="22"/>
        </w:rPr>
        <w:t>Prov</w:t>
      </w:r>
      <w:proofErr w:type="spellEnd"/>
      <w:r w:rsidRPr="00CA0BE8">
        <w:rPr>
          <w:rFonts w:asciiTheme="minorHAnsi" w:hAnsiTheme="minorHAnsi" w:cstheme="minorHAnsi"/>
          <w:sz w:val="22"/>
          <w:szCs w:val="22"/>
        </w:rPr>
        <w:t>. _____), C. F. n. ______________________________________, residente a _______________________ in Piazza/Via _________________________________________ _______________________________________ n. ________ cap. ________________</w:t>
      </w:r>
      <w:r w:rsidR="004B3668" w:rsidRPr="00CA0BE8">
        <w:rPr>
          <w:rFonts w:asciiTheme="minorHAnsi" w:hAnsiTheme="minorHAnsi" w:cstheme="minorHAnsi"/>
          <w:sz w:val="22"/>
          <w:szCs w:val="22"/>
        </w:rPr>
        <w:t>______</w:t>
      </w:r>
      <w:r w:rsidRPr="00CA0BE8">
        <w:rPr>
          <w:rFonts w:asciiTheme="minorHAnsi" w:hAnsiTheme="minorHAnsi" w:cstheme="minorHAnsi"/>
          <w:sz w:val="22"/>
          <w:szCs w:val="22"/>
        </w:rPr>
        <w:t xml:space="preserve"> (</w:t>
      </w:r>
      <w:proofErr w:type="spellStart"/>
      <w:r w:rsidRPr="00CA0BE8">
        <w:rPr>
          <w:rFonts w:asciiTheme="minorHAnsi" w:hAnsiTheme="minorHAnsi" w:cstheme="minorHAnsi"/>
          <w:sz w:val="22"/>
          <w:szCs w:val="22"/>
        </w:rPr>
        <w:t>Prov</w:t>
      </w:r>
      <w:proofErr w:type="spellEnd"/>
      <w:r w:rsidRPr="00CA0BE8">
        <w:rPr>
          <w:rFonts w:asciiTheme="minorHAnsi" w:hAnsiTheme="minorHAnsi" w:cstheme="minorHAnsi"/>
          <w:sz w:val="22"/>
          <w:szCs w:val="22"/>
        </w:rPr>
        <w:t>. _____)</w:t>
      </w:r>
    </w:p>
    <w:p w14:paraId="5B3EABE2" w14:textId="211E99FC" w:rsidR="002019D6" w:rsidRPr="00CA0BE8" w:rsidRDefault="002019D6" w:rsidP="00803447">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Cellulare____________________</w:t>
      </w:r>
    </w:p>
    <w:p w14:paraId="0E54D2D3" w14:textId="77777777" w:rsidR="000048D7" w:rsidRPr="00CA0BE8" w:rsidRDefault="000048D7" w:rsidP="000048D7">
      <w:pPr>
        <w:pStyle w:val="Default"/>
        <w:spacing w:line="360" w:lineRule="auto"/>
        <w:jc w:val="center"/>
        <w:rPr>
          <w:rFonts w:asciiTheme="minorHAnsi" w:hAnsiTheme="minorHAnsi" w:cstheme="minorHAnsi"/>
          <w:sz w:val="22"/>
          <w:szCs w:val="22"/>
        </w:rPr>
      </w:pPr>
    </w:p>
    <w:p w14:paraId="67289455" w14:textId="77777777" w:rsidR="00B85D9A" w:rsidRPr="00CA0BE8" w:rsidRDefault="000048D7" w:rsidP="000048D7">
      <w:pPr>
        <w:pStyle w:val="Default"/>
        <w:spacing w:line="360" w:lineRule="auto"/>
        <w:jc w:val="center"/>
        <w:rPr>
          <w:rFonts w:asciiTheme="minorHAnsi" w:hAnsiTheme="minorHAnsi" w:cstheme="minorHAnsi"/>
          <w:sz w:val="22"/>
          <w:szCs w:val="22"/>
        </w:rPr>
      </w:pPr>
      <w:r w:rsidRPr="00CA0BE8">
        <w:rPr>
          <w:rFonts w:asciiTheme="minorHAnsi" w:hAnsiTheme="minorHAnsi" w:cstheme="minorHAnsi"/>
          <w:sz w:val="22"/>
          <w:szCs w:val="22"/>
        </w:rPr>
        <w:t>C H I E D E</w:t>
      </w:r>
    </w:p>
    <w:p w14:paraId="1ACF7D1D" w14:textId="77777777" w:rsidR="00B85D9A" w:rsidRPr="00CA0BE8" w:rsidRDefault="00B85D9A" w:rsidP="00803447">
      <w:pPr>
        <w:pStyle w:val="Default"/>
        <w:spacing w:line="360" w:lineRule="auto"/>
        <w:jc w:val="both"/>
        <w:rPr>
          <w:rFonts w:asciiTheme="minorHAnsi" w:hAnsiTheme="minorHAnsi" w:cstheme="minorHAnsi"/>
          <w:sz w:val="22"/>
          <w:szCs w:val="22"/>
        </w:rPr>
      </w:pPr>
    </w:p>
    <w:p w14:paraId="21BB7720" w14:textId="7CCAE8F6" w:rsidR="00CD7125" w:rsidRDefault="00F85F4D" w:rsidP="00F85F4D">
      <w:pPr>
        <w:pStyle w:val="Default"/>
        <w:spacing w:line="360" w:lineRule="auto"/>
        <w:jc w:val="center"/>
        <w:rPr>
          <w:rFonts w:ascii="source serif 4" w:eastAsia="source serif 4" w:hAnsi="source serif 4" w:cs="source serif 4"/>
        </w:rPr>
      </w:pPr>
      <w:r>
        <w:rPr>
          <w:rFonts w:ascii="source serif 4" w:eastAsia="source serif 4" w:hAnsi="source serif 4" w:cs="source serif 4"/>
        </w:rPr>
        <w:t xml:space="preserve">di essere ammesso/a alla procedura per l’accesso al lavoro agile, ai sensi dell’avviso sopra richiamato </w:t>
      </w:r>
      <w:proofErr w:type="gramStart"/>
      <w:r>
        <w:rPr>
          <w:rFonts w:ascii="source serif 4" w:eastAsia="source serif 4" w:hAnsi="source serif 4" w:cs="source serif 4"/>
        </w:rPr>
        <w:t>e</w:t>
      </w:r>
      <w:proofErr w:type="gramEnd"/>
      <w:r>
        <w:rPr>
          <w:rFonts w:ascii="source serif 4" w:eastAsia="source serif 4" w:hAnsi="source serif 4" w:cs="source serif 4"/>
        </w:rPr>
        <w:t xml:space="preserve"> del Regolamento comunale vigente</w:t>
      </w:r>
    </w:p>
    <w:p w14:paraId="0F582F50" w14:textId="451BD2F9" w:rsidR="006D0368" w:rsidRDefault="006D0368" w:rsidP="00F85F4D">
      <w:pPr>
        <w:pStyle w:val="Default"/>
        <w:spacing w:line="360" w:lineRule="auto"/>
        <w:jc w:val="center"/>
        <w:rPr>
          <w:rFonts w:ascii="source serif 4" w:eastAsia="source serif 4" w:hAnsi="source serif 4" w:cs="source serif 4"/>
        </w:rPr>
      </w:pPr>
    </w:p>
    <w:p w14:paraId="467F8D5C" w14:textId="32D4886B" w:rsidR="002019D6" w:rsidRPr="00CA0BE8" w:rsidRDefault="00CD7125" w:rsidP="002019D6">
      <w:pPr>
        <w:pStyle w:val="Default"/>
        <w:spacing w:line="360" w:lineRule="auto"/>
        <w:jc w:val="both"/>
        <w:rPr>
          <w:rFonts w:asciiTheme="minorHAnsi" w:hAnsiTheme="minorHAnsi" w:cstheme="minorHAnsi"/>
          <w:sz w:val="22"/>
          <w:szCs w:val="22"/>
        </w:rPr>
      </w:pPr>
      <w:r w:rsidRPr="00CA0BE8">
        <w:rPr>
          <w:rFonts w:asciiTheme="minorHAnsi" w:eastAsia="Times New Roman" w:hAnsiTheme="minorHAnsi" w:cstheme="minorHAnsi"/>
          <w:sz w:val="22"/>
          <w:szCs w:val="22"/>
        </w:rPr>
        <w:t>A tal fine,</w:t>
      </w:r>
      <w:r w:rsidR="002019D6" w:rsidRPr="00CA0BE8">
        <w:rPr>
          <w:rFonts w:asciiTheme="minorHAnsi" w:eastAsia="Times New Roman" w:hAnsiTheme="minorHAnsi" w:cstheme="minorHAnsi"/>
          <w:sz w:val="22"/>
          <w:szCs w:val="22"/>
        </w:rPr>
        <w:t xml:space="preserve"> sotto la propria responsabilità, ai sensi di quanto previsto dagli articoli 46 e 47 del D.P.R. 445 del 2000 e </w:t>
      </w:r>
      <w:proofErr w:type="spellStart"/>
      <w:r w:rsidR="002019D6" w:rsidRPr="00CA0BE8">
        <w:rPr>
          <w:rFonts w:asciiTheme="minorHAnsi" w:eastAsia="Times New Roman" w:hAnsiTheme="minorHAnsi" w:cstheme="minorHAnsi"/>
          <w:sz w:val="22"/>
          <w:szCs w:val="22"/>
        </w:rPr>
        <w:t>s.m.i.</w:t>
      </w:r>
      <w:proofErr w:type="spellEnd"/>
      <w:r w:rsidR="002019D6" w:rsidRPr="00CA0BE8">
        <w:rPr>
          <w:rFonts w:asciiTheme="minorHAnsi" w:eastAsia="Times New Roman" w:hAnsiTheme="minorHAnsi" w:cstheme="minorHAnsi"/>
          <w:sz w:val="22"/>
          <w:szCs w:val="22"/>
        </w:rPr>
        <w:t xml:space="preserve">, consapevole delle </w:t>
      </w:r>
      <w:r w:rsidR="00DF3FDA" w:rsidRPr="00CA0BE8">
        <w:rPr>
          <w:rFonts w:asciiTheme="minorHAnsi" w:eastAsia="Times New Roman" w:hAnsiTheme="minorHAnsi" w:cstheme="minorHAnsi"/>
          <w:sz w:val="22"/>
          <w:szCs w:val="22"/>
        </w:rPr>
        <w:t>veridicità</w:t>
      </w:r>
      <w:r w:rsidR="002019D6" w:rsidRPr="00CA0BE8">
        <w:rPr>
          <w:rFonts w:asciiTheme="minorHAnsi" w:eastAsia="Times New Roman" w:hAnsiTheme="minorHAnsi" w:cstheme="minorHAnsi"/>
          <w:sz w:val="22"/>
          <w:szCs w:val="22"/>
        </w:rPr>
        <w:t xml:space="preserve"> di quanto dichiarato nella presente domanda e di essere a conoscenza delle sanzioni pen</w:t>
      </w:r>
      <w:r w:rsidR="00195E6F" w:rsidRPr="00CA0BE8">
        <w:rPr>
          <w:rFonts w:asciiTheme="minorHAnsi" w:eastAsia="Times New Roman" w:hAnsiTheme="minorHAnsi" w:cstheme="minorHAnsi"/>
          <w:sz w:val="22"/>
          <w:szCs w:val="22"/>
        </w:rPr>
        <w:t>ali di cui all’art. 76 del D.P.R</w:t>
      </w:r>
      <w:r w:rsidR="002019D6" w:rsidRPr="00CA0BE8">
        <w:rPr>
          <w:rFonts w:asciiTheme="minorHAnsi" w:eastAsia="Times New Roman" w:hAnsiTheme="minorHAnsi" w:cstheme="minorHAnsi"/>
          <w:sz w:val="22"/>
          <w:szCs w:val="22"/>
        </w:rPr>
        <w:t xml:space="preserve">. 445/2000 </w:t>
      </w:r>
      <w:proofErr w:type="spellStart"/>
      <w:proofErr w:type="gramStart"/>
      <w:r w:rsidR="002019D6" w:rsidRPr="00CA0BE8">
        <w:rPr>
          <w:rFonts w:asciiTheme="minorHAnsi" w:eastAsia="Times New Roman" w:hAnsiTheme="minorHAnsi" w:cstheme="minorHAnsi"/>
          <w:sz w:val="22"/>
          <w:szCs w:val="22"/>
        </w:rPr>
        <w:t>s,m.i</w:t>
      </w:r>
      <w:proofErr w:type="spellEnd"/>
      <w:r w:rsidR="002019D6" w:rsidRPr="00CA0BE8">
        <w:rPr>
          <w:rFonts w:asciiTheme="minorHAnsi" w:eastAsia="Times New Roman" w:hAnsiTheme="minorHAnsi" w:cstheme="minorHAnsi"/>
          <w:sz w:val="22"/>
          <w:szCs w:val="22"/>
        </w:rPr>
        <w:t>.</w:t>
      </w:r>
      <w:proofErr w:type="gramEnd"/>
      <w:r w:rsidR="002019D6" w:rsidRPr="00CA0BE8">
        <w:rPr>
          <w:rFonts w:asciiTheme="minorHAnsi" w:eastAsia="Times New Roman" w:hAnsiTheme="minorHAnsi" w:cstheme="minorHAnsi"/>
          <w:sz w:val="22"/>
          <w:szCs w:val="22"/>
        </w:rPr>
        <w:t xml:space="preserve"> in caso di false dichiarazioni,</w:t>
      </w:r>
    </w:p>
    <w:p w14:paraId="265EE747" w14:textId="77777777" w:rsidR="00B85D9A" w:rsidRPr="00CA0BE8" w:rsidRDefault="00B85D9A" w:rsidP="00803447">
      <w:pPr>
        <w:pStyle w:val="Default"/>
        <w:spacing w:line="360" w:lineRule="auto"/>
        <w:jc w:val="both"/>
        <w:rPr>
          <w:rFonts w:asciiTheme="minorHAnsi" w:hAnsiTheme="minorHAnsi" w:cstheme="minorHAnsi"/>
          <w:sz w:val="22"/>
          <w:szCs w:val="22"/>
        </w:rPr>
      </w:pPr>
    </w:p>
    <w:p w14:paraId="21DB5501" w14:textId="31AD1333" w:rsidR="00B85D9A" w:rsidRPr="00CA0BE8" w:rsidRDefault="00B85D9A" w:rsidP="00803447">
      <w:pPr>
        <w:pStyle w:val="Default"/>
        <w:spacing w:line="360" w:lineRule="auto"/>
        <w:jc w:val="center"/>
        <w:rPr>
          <w:rFonts w:asciiTheme="minorHAnsi" w:hAnsiTheme="minorHAnsi" w:cstheme="minorHAnsi"/>
          <w:sz w:val="22"/>
          <w:szCs w:val="22"/>
        </w:rPr>
      </w:pPr>
      <w:r w:rsidRPr="00CA0BE8">
        <w:rPr>
          <w:rFonts w:asciiTheme="minorHAnsi" w:hAnsiTheme="minorHAnsi" w:cstheme="minorHAnsi"/>
          <w:sz w:val="22"/>
          <w:szCs w:val="22"/>
        </w:rPr>
        <w:t>D I C H I A R A</w:t>
      </w:r>
    </w:p>
    <w:p w14:paraId="57C65EC6" w14:textId="77777777" w:rsidR="00CD7125" w:rsidRPr="00CA0BE8" w:rsidRDefault="00CD7125" w:rsidP="00803447">
      <w:pPr>
        <w:pStyle w:val="Default"/>
        <w:spacing w:line="360" w:lineRule="auto"/>
        <w:jc w:val="center"/>
        <w:rPr>
          <w:rFonts w:asciiTheme="minorHAnsi" w:hAnsiTheme="minorHAnsi" w:cstheme="minorHAnsi"/>
          <w:sz w:val="22"/>
          <w:szCs w:val="22"/>
        </w:rPr>
      </w:pPr>
    </w:p>
    <w:p w14:paraId="7E3A90E4" w14:textId="64F26E93"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essere in servizio presso il Comune di Montecatini Terme con rapporto di lavoro a tempo pieno/parziale e a tempo indetermina</w:t>
      </w:r>
      <w:r>
        <w:rPr>
          <w:rFonts w:asciiTheme="minorHAnsi" w:eastAsia="Times New Roman" w:hAnsiTheme="minorHAnsi" w:cstheme="minorHAnsi"/>
          <w:sz w:val="22"/>
          <w:szCs w:val="22"/>
        </w:rPr>
        <w:t>to/determinato;</w:t>
      </w:r>
    </w:p>
    <w:p w14:paraId="27D5727E" w14:textId="729BC04B"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aver superato il pe</w:t>
      </w:r>
      <w:r>
        <w:rPr>
          <w:rFonts w:asciiTheme="minorHAnsi" w:eastAsia="Times New Roman" w:hAnsiTheme="minorHAnsi" w:cstheme="minorHAnsi"/>
          <w:sz w:val="22"/>
          <w:szCs w:val="22"/>
        </w:rPr>
        <w:t>riodo di prova;</w:t>
      </w:r>
    </w:p>
    <w:p w14:paraId="68641C26" w14:textId="117F3C17" w:rsidR="00FB6AE7" w:rsidRPr="00E031AE" w:rsidRDefault="00FB6AE7" w:rsidP="00FB6AE7">
      <w:pPr>
        <w:pStyle w:val="Default"/>
        <w:numPr>
          <w:ilvl w:val="0"/>
          <w:numId w:val="10"/>
        </w:numPr>
        <w:spacing w:line="360" w:lineRule="auto"/>
        <w:jc w:val="both"/>
        <w:rPr>
          <w:rFonts w:asciiTheme="minorHAnsi" w:eastAsia="Times New Roman" w:hAnsiTheme="minorHAnsi" w:cstheme="minorHAnsi"/>
          <w:sz w:val="22"/>
          <w:szCs w:val="22"/>
        </w:rPr>
      </w:pPr>
      <w:r w:rsidRPr="00E031AE">
        <w:rPr>
          <w:rFonts w:asciiTheme="minorHAnsi" w:eastAsia="Times New Roman" w:hAnsiTheme="minorHAnsi" w:cstheme="minorHAnsi"/>
          <w:sz w:val="22"/>
          <w:szCs w:val="22"/>
        </w:rPr>
        <w:t>che sia possibile svolgere, almeno in parte, le attività lavorative assegnate senza la necessità di costante presenza fisica presso l’abituale sede di lavoro, e dunque di non essere soggetto a ricevimento del pubblico e/o utenti;</w:t>
      </w:r>
    </w:p>
    <w:p w14:paraId="48386D57" w14:textId="77777777" w:rsidR="00FB6AE7" w:rsidRPr="00E031AE" w:rsidRDefault="00FB6AE7" w:rsidP="00FB6AE7">
      <w:pPr>
        <w:pStyle w:val="Default"/>
        <w:numPr>
          <w:ilvl w:val="0"/>
          <w:numId w:val="10"/>
        </w:numPr>
        <w:spacing w:line="360" w:lineRule="auto"/>
        <w:jc w:val="both"/>
        <w:rPr>
          <w:rFonts w:asciiTheme="minorHAnsi" w:eastAsia="Times New Roman" w:hAnsiTheme="minorHAnsi" w:cstheme="minorHAnsi"/>
          <w:sz w:val="22"/>
          <w:szCs w:val="22"/>
        </w:rPr>
      </w:pPr>
      <w:r w:rsidRPr="00E031AE">
        <w:rPr>
          <w:rFonts w:asciiTheme="minorHAnsi" w:eastAsia="Times New Roman" w:hAnsiTheme="minorHAnsi" w:cstheme="minorHAnsi"/>
          <w:sz w:val="22"/>
          <w:szCs w:val="22"/>
        </w:rPr>
        <w:lastRenderedPageBreak/>
        <w:t xml:space="preserve">l’attività di lavoro non necessiti la disponibilità di documentazione in formato analogico (es. archivi in formato cartaceo ancora non digitalizzati) per poter essere svolta; </w:t>
      </w:r>
    </w:p>
    <w:p w14:paraId="0FE6C67E" w14:textId="7FE6EC3E"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 xml:space="preserve">di non essere adibito/a </w:t>
      </w:r>
      <w:proofErr w:type="spellStart"/>
      <w:r w:rsidRPr="00D1416C">
        <w:rPr>
          <w:rFonts w:asciiTheme="minorHAnsi" w:eastAsia="Times New Roman" w:hAnsiTheme="minorHAnsi" w:cstheme="minorHAnsi"/>
          <w:sz w:val="22"/>
          <w:szCs w:val="22"/>
        </w:rPr>
        <w:t>a</w:t>
      </w:r>
      <w:proofErr w:type="spellEnd"/>
      <w:r w:rsidRPr="00D1416C">
        <w:rPr>
          <w:rFonts w:asciiTheme="minorHAnsi" w:eastAsia="Times New Roman" w:hAnsiTheme="minorHAnsi" w:cstheme="minorHAnsi"/>
          <w:sz w:val="22"/>
          <w:szCs w:val="22"/>
        </w:rPr>
        <w:t xml:space="preserve"> lavori in turno né ad attività che richiedono l’utilizzo costante di strumentazioni non</w:t>
      </w:r>
      <w:r>
        <w:rPr>
          <w:rFonts w:asciiTheme="minorHAnsi" w:eastAsia="Times New Roman" w:hAnsiTheme="minorHAnsi" w:cstheme="minorHAnsi"/>
          <w:sz w:val="22"/>
          <w:szCs w:val="22"/>
        </w:rPr>
        <w:t xml:space="preserve"> </w:t>
      </w:r>
      <w:proofErr w:type="spellStart"/>
      <w:r>
        <w:rPr>
          <w:rFonts w:asciiTheme="minorHAnsi" w:eastAsia="Times New Roman" w:hAnsiTheme="minorHAnsi" w:cstheme="minorHAnsi"/>
          <w:sz w:val="22"/>
          <w:szCs w:val="22"/>
        </w:rPr>
        <w:t>remotizzabili</w:t>
      </w:r>
      <w:proofErr w:type="spellEnd"/>
      <w:r>
        <w:rPr>
          <w:rFonts w:asciiTheme="minorHAnsi" w:eastAsia="Times New Roman" w:hAnsiTheme="minorHAnsi" w:cstheme="minorHAnsi"/>
          <w:sz w:val="22"/>
          <w:szCs w:val="22"/>
        </w:rPr>
        <w:t>;</w:t>
      </w:r>
    </w:p>
    <w:p w14:paraId="23599589" w14:textId="7B6E1261"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essere consapevole che la sussistenza delle condizioni generali per l’accesso al lavoro agile è verificata dal dirigente competente, sentito il responsabile di settore de</w:t>
      </w:r>
      <w:r>
        <w:rPr>
          <w:rFonts w:asciiTheme="minorHAnsi" w:eastAsia="Times New Roman" w:hAnsiTheme="minorHAnsi" w:cstheme="minorHAnsi"/>
          <w:sz w:val="22"/>
          <w:szCs w:val="22"/>
        </w:rPr>
        <w:t xml:space="preserve">lla struttura di appartenenza; </w:t>
      </w:r>
    </w:p>
    <w:p w14:paraId="3ECA605E" w14:textId="113B52D6"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impegnarsi, in caso di accoglimento della domanda, a sottoscrivere l’accordo individuale di lavoro agile e il relativo Piano di lavoro, quali presupposti necessari per l’attivazione della prestaz</w:t>
      </w:r>
      <w:r>
        <w:rPr>
          <w:rFonts w:asciiTheme="minorHAnsi" w:eastAsia="Times New Roman" w:hAnsiTheme="minorHAnsi" w:cstheme="minorHAnsi"/>
          <w:sz w:val="22"/>
          <w:szCs w:val="22"/>
        </w:rPr>
        <w:t>ione in modalità agile;</w:t>
      </w:r>
    </w:p>
    <w:p w14:paraId="74DFC771" w14:textId="4E17B4E9"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essere consapevole che l’accordo individuale ha durata di un anno, rinnovabile, e che il Piano può prevedere fino a 96 giornate lavorative annue, pari a 48 giornate per semestre, salvo i</w:t>
      </w:r>
      <w:r>
        <w:rPr>
          <w:rFonts w:asciiTheme="minorHAnsi" w:eastAsia="Times New Roman" w:hAnsiTheme="minorHAnsi" w:cstheme="minorHAnsi"/>
          <w:sz w:val="22"/>
          <w:szCs w:val="22"/>
        </w:rPr>
        <w:t xml:space="preserve"> casi previsti dal Regolamento;</w:t>
      </w:r>
    </w:p>
    <w:p w14:paraId="47F33D53" w14:textId="15D17409"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 xml:space="preserve">di impegnarsi a garantire la </w:t>
      </w:r>
      <w:proofErr w:type="spellStart"/>
      <w:r w:rsidRPr="00D1416C">
        <w:rPr>
          <w:rFonts w:asciiTheme="minorHAnsi" w:eastAsia="Times New Roman" w:hAnsiTheme="minorHAnsi" w:cstheme="minorHAnsi"/>
          <w:sz w:val="22"/>
          <w:szCs w:val="22"/>
        </w:rPr>
        <w:t>contattabilità</w:t>
      </w:r>
      <w:proofErr w:type="spellEnd"/>
      <w:r w:rsidRPr="00D1416C">
        <w:rPr>
          <w:rFonts w:asciiTheme="minorHAnsi" w:eastAsia="Times New Roman" w:hAnsiTheme="minorHAnsi" w:cstheme="minorHAnsi"/>
          <w:sz w:val="22"/>
          <w:szCs w:val="22"/>
        </w:rPr>
        <w:t xml:space="preserve"> nelle fasce orarie previste dal Regolamento e recepite nell’avviso, par</w:t>
      </w:r>
      <w:r>
        <w:rPr>
          <w:rFonts w:asciiTheme="minorHAnsi" w:eastAsia="Times New Roman" w:hAnsiTheme="minorHAnsi" w:cstheme="minorHAnsi"/>
          <w:sz w:val="22"/>
          <w:szCs w:val="22"/>
        </w:rPr>
        <w:t>i a 09:00-13:00 e 15:00-16:30;</w:t>
      </w:r>
    </w:p>
    <w:p w14:paraId="59847BFB" w14:textId="750AD8BA"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essere consapevole che il luogo di svolgimento della prestazione dovrà essere individuato nel rispetto delle condizioni di sicurezza, riservatezza, connettività e piena operatività della dotazione informatica, esclusivamente in ambienti al chiu</w:t>
      </w:r>
      <w:r>
        <w:rPr>
          <w:rFonts w:asciiTheme="minorHAnsi" w:eastAsia="Times New Roman" w:hAnsiTheme="minorHAnsi" w:cstheme="minorHAnsi"/>
          <w:sz w:val="22"/>
          <w:szCs w:val="22"/>
        </w:rPr>
        <w:t>so e nel territorio nazionale;</w:t>
      </w:r>
    </w:p>
    <w:p w14:paraId="4A953C6D" w14:textId="5CEFCFA5"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 xml:space="preserve">di impegnarsi a presentare l’autocertificazione relativa alla sicurezza del luogo di lavoro ai sensi del </w:t>
      </w:r>
      <w:proofErr w:type="spellStart"/>
      <w:proofErr w:type="gramStart"/>
      <w:r w:rsidRPr="00D1416C">
        <w:rPr>
          <w:rFonts w:asciiTheme="minorHAnsi" w:eastAsia="Times New Roman" w:hAnsiTheme="minorHAnsi" w:cstheme="minorHAnsi"/>
          <w:sz w:val="22"/>
          <w:szCs w:val="22"/>
        </w:rPr>
        <w:t>D.Lgs</w:t>
      </w:r>
      <w:proofErr w:type="gramEnd"/>
      <w:r w:rsidRPr="00D1416C">
        <w:rPr>
          <w:rFonts w:asciiTheme="minorHAnsi" w:eastAsia="Times New Roman" w:hAnsiTheme="minorHAnsi" w:cstheme="minorHAnsi"/>
          <w:sz w:val="22"/>
          <w:szCs w:val="22"/>
        </w:rPr>
        <w:t>.</w:t>
      </w:r>
      <w:proofErr w:type="spellEnd"/>
      <w:r w:rsidRPr="00D1416C">
        <w:rPr>
          <w:rFonts w:asciiTheme="minorHAnsi" w:eastAsia="Times New Roman" w:hAnsiTheme="minorHAnsi" w:cstheme="minorHAnsi"/>
          <w:sz w:val="22"/>
          <w:szCs w:val="22"/>
        </w:rPr>
        <w:t xml:space="preserve"> n. 81/2008,</w:t>
      </w:r>
      <w:r>
        <w:rPr>
          <w:rFonts w:asciiTheme="minorHAnsi" w:eastAsia="Times New Roman" w:hAnsiTheme="minorHAnsi" w:cstheme="minorHAnsi"/>
          <w:sz w:val="22"/>
          <w:szCs w:val="22"/>
        </w:rPr>
        <w:t xml:space="preserve"> come previsto dal Regolamento;</w:t>
      </w:r>
    </w:p>
    <w:p w14:paraId="5A3BFF2F" w14:textId="5CD57165"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essere consapevole che le eventuali spese di connessione, energia e mantenimento dell’ambiente di lavoro restano a carico del dipendente</w:t>
      </w:r>
      <w:r w:rsidR="00145C5D">
        <w:rPr>
          <w:rFonts w:asciiTheme="minorHAnsi" w:eastAsia="Times New Roman" w:hAnsiTheme="minorHAnsi" w:cstheme="minorHAnsi"/>
          <w:sz w:val="22"/>
          <w:szCs w:val="22"/>
        </w:rPr>
        <w:t>;</w:t>
      </w:r>
    </w:p>
    <w:p w14:paraId="4AB982E5" w14:textId="7AF3661D" w:rsidR="00D1416C" w:rsidRPr="00D1416C" w:rsidRDefault="00D1416C" w:rsidP="00D1416C">
      <w:pPr>
        <w:pStyle w:val="Default"/>
        <w:numPr>
          <w:ilvl w:val="0"/>
          <w:numId w:val="10"/>
        </w:numPr>
        <w:spacing w:line="360" w:lineRule="auto"/>
        <w:jc w:val="both"/>
        <w:rPr>
          <w:rFonts w:asciiTheme="minorHAnsi" w:eastAsia="Times New Roman" w:hAnsiTheme="minorHAnsi" w:cstheme="minorHAnsi"/>
          <w:sz w:val="22"/>
          <w:szCs w:val="22"/>
        </w:rPr>
      </w:pPr>
      <w:r w:rsidRPr="00D1416C">
        <w:rPr>
          <w:rFonts w:asciiTheme="minorHAnsi" w:eastAsia="Times New Roman" w:hAnsiTheme="minorHAnsi" w:cstheme="minorHAnsi"/>
          <w:sz w:val="22"/>
          <w:szCs w:val="22"/>
        </w:rPr>
        <w:t>di impegnarsi a comunicare tempestivamente ogni eventuale variazione dei requisiti dichiarati rilevante ai fini</w:t>
      </w:r>
      <w:r w:rsidR="00145C5D">
        <w:rPr>
          <w:rFonts w:asciiTheme="minorHAnsi" w:eastAsia="Times New Roman" w:hAnsiTheme="minorHAnsi" w:cstheme="minorHAnsi"/>
          <w:sz w:val="22"/>
          <w:szCs w:val="22"/>
        </w:rPr>
        <w:t xml:space="preserve"> dell’accesso o della priorità.</w:t>
      </w:r>
    </w:p>
    <w:p w14:paraId="49DF5658" w14:textId="77777777" w:rsidR="00D1416C" w:rsidRDefault="00D1416C" w:rsidP="00D1416C">
      <w:pPr>
        <w:spacing w:before="315" w:after="105" w:line="360" w:lineRule="auto"/>
        <w:ind w:left="-30"/>
      </w:pPr>
      <w:bookmarkStart w:id="0" w:name="priorità"/>
      <w:r>
        <w:rPr>
          <w:rFonts w:ascii="source serif 4" w:eastAsia="source serif 4" w:hAnsi="source serif 4" w:cs="source serif 4"/>
          <w:b/>
          <w:color w:val="000000"/>
          <w:sz w:val="24"/>
        </w:rPr>
        <w:t>Priorità</w:t>
      </w:r>
      <w:bookmarkEnd w:id="0"/>
    </w:p>
    <w:p w14:paraId="18004EEE" w14:textId="2D4EC837" w:rsidR="00D1416C" w:rsidRDefault="00D1416C" w:rsidP="00D1416C">
      <w:pPr>
        <w:spacing w:after="210" w:line="360" w:lineRule="auto"/>
      </w:pPr>
      <w:r>
        <w:rPr>
          <w:rFonts w:ascii="source serif 4" w:eastAsia="source serif 4" w:hAnsi="source serif 4" w:cs="source serif 4"/>
          <w:color w:val="000000"/>
        </w:rPr>
        <w:t>Ai fini dell’eventuale riconoscimento della priorità prevista dall’art. 9 del Regolamento, dichiara inoltre di trovarsi nella/e seguente/i condizione/i:</w:t>
      </w:r>
    </w:p>
    <w:p w14:paraId="5EE0B595" w14:textId="33B9129D" w:rsidR="00D1416C" w:rsidRDefault="00D1416C" w:rsidP="00C33830">
      <w:pPr>
        <w:numPr>
          <w:ilvl w:val="0"/>
          <w:numId w:val="11"/>
        </w:numPr>
        <w:spacing w:before="105" w:after="105" w:line="360" w:lineRule="auto"/>
      </w:pPr>
      <w:r>
        <w:rPr>
          <w:rFonts w:ascii="source serif 4" w:eastAsia="source serif 4" w:hAnsi="source serif 4" w:cs="source serif 4"/>
          <w:color w:val="000000"/>
          <w:sz w:val="21"/>
        </w:rPr>
        <w:t>lavoratore/lavoratrice con figli fino a 12 anni di età;</w:t>
      </w:r>
    </w:p>
    <w:p w14:paraId="6DA30D03" w14:textId="568445F2" w:rsidR="00D1416C" w:rsidRDefault="00D1416C" w:rsidP="00C33830">
      <w:pPr>
        <w:numPr>
          <w:ilvl w:val="0"/>
          <w:numId w:val="11"/>
        </w:numPr>
        <w:spacing w:before="105" w:after="105" w:line="360" w:lineRule="auto"/>
      </w:pPr>
      <w:r>
        <w:rPr>
          <w:rFonts w:ascii="source serif 4" w:eastAsia="source serif 4" w:hAnsi="source serif 4" w:cs="source serif 4"/>
          <w:color w:val="000000"/>
          <w:sz w:val="21"/>
        </w:rPr>
        <w:t>lavoratore/lavoratrice con figli con disabilità ai sensi dell’art. 3, comma 3, della L. 104/1992;</w:t>
      </w:r>
    </w:p>
    <w:p w14:paraId="23371DE8" w14:textId="7FD99856" w:rsidR="00D1416C" w:rsidRDefault="00D1416C" w:rsidP="00C33830">
      <w:pPr>
        <w:numPr>
          <w:ilvl w:val="0"/>
          <w:numId w:val="11"/>
        </w:numPr>
        <w:spacing w:before="105" w:after="105" w:line="360" w:lineRule="auto"/>
      </w:pPr>
      <w:r>
        <w:rPr>
          <w:rFonts w:ascii="source serif 4" w:eastAsia="source serif 4" w:hAnsi="source serif 4" w:cs="source serif 4"/>
          <w:color w:val="000000"/>
          <w:sz w:val="21"/>
        </w:rPr>
        <w:t>lavoratore/lavoratrice con disabilità in situazione di gravità accertata ai sensi dell’art. 4, comma 1, della L. 104/1992;</w:t>
      </w:r>
    </w:p>
    <w:p w14:paraId="148323D4" w14:textId="06326904" w:rsidR="00D1416C" w:rsidRDefault="00D1416C" w:rsidP="00C33830">
      <w:pPr>
        <w:numPr>
          <w:ilvl w:val="0"/>
          <w:numId w:val="11"/>
        </w:numPr>
        <w:spacing w:before="105" w:after="105" w:line="360" w:lineRule="auto"/>
      </w:pPr>
      <w:proofErr w:type="spellStart"/>
      <w:r>
        <w:rPr>
          <w:rFonts w:ascii="source serif 4" w:eastAsia="source serif 4" w:hAnsi="source serif 4" w:cs="source serif 4"/>
          <w:color w:val="000000"/>
          <w:sz w:val="21"/>
        </w:rPr>
        <w:t>caregiver</w:t>
      </w:r>
      <w:proofErr w:type="spellEnd"/>
      <w:r>
        <w:rPr>
          <w:rFonts w:ascii="source serif 4" w:eastAsia="source serif 4" w:hAnsi="source serif 4" w:cs="source serif 4"/>
          <w:color w:val="000000"/>
          <w:sz w:val="21"/>
        </w:rPr>
        <w:t xml:space="preserve"> ai sensi dell’art. 1, comma 255, della L. 205/2017;</w:t>
      </w:r>
    </w:p>
    <w:p w14:paraId="060227A1" w14:textId="64485771" w:rsidR="00D1416C" w:rsidRDefault="00D1416C" w:rsidP="00C33830">
      <w:pPr>
        <w:numPr>
          <w:ilvl w:val="0"/>
          <w:numId w:val="11"/>
        </w:numPr>
        <w:spacing w:before="105" w:after="105" w:line="360" w:lineRule="auto"/>
      </w:pPr>
      <w:r>
        <w:rPr>
          <w:rFonts w:ascii="source serif 4" w:eastAsia="source serif 4" w:hAnsi="source serif 4" w:cs="source serif 4"/>
          <w:color w:val="000000"/>
          <w:sz w:val="21"/>
        </w:rPr>
        <w:t xml:space="preserve">lavoratore/lavoratrice beneficiario/a delle misure a sostegno della genitorialità di cui al </w:t>
      </w:r>
      <w:proofErr w:type="spellStart"/>
      <w:proofErr w:type="gramStart"/>
      <w:r>
        <w:rPr>
          <w:rFonts w:ascii="source serif 4" w:eastAsia="source serif 4" w:hAnsi="source serif 4" w:cs="source serif 4"/>
          <w:color w:val="000000"/>
          <w:sz w:val="21"/>
        </w:rPr>
        <w:t>D.Lgs</w:t>
      </w:r>
      <w:proofErr w:type="gramEnd"/>
      <w:r>
        <w:rPr>
          <w:rFonts w:ascii="source serif 4" w:eastAsia="source serif 4" w:hAnsi="source serif 4" w:cs="source serif 4"/>
          <w:color w:val="000000"/>
          <w:sz w:val="21"/>
        </w:rPr>
        <w:t>.</w:t>
      </w:r>
      <w:proofErr w:type="spellEnd"/>
      <w:r>
        <w:rPr>
          <w:rFonts w:ascii="source serif 4" w:eastAsia="source serif 4" w:hAnsi="source serif 4" w:cs="source serif 4"/>
          <w:color w:val="000000"/>
          <w:sz w:val="21"/>
        </w:rPr>
        <w:t xml:space="preserve"> 151/2001;</w:t>
      </w:r>
    </w:p>
    <w:p w14:paraId="1BB6F407" w14:textId="1710AC63" w:rsidR="00D1416C" w:rsidRDefault="00D1416C" w:rsidP="00C33830">
      <w:pPr>
        <w:numPr>
          <w:ilvl w:val="0"/>
          <w:numId w:val="11"/>
        </w:numPr>
        <w:spacing w:before="105" w:after="105" w:line="360" w:lineRule="auto"/>
      </w:pPr>
      <w:r>
        <w:rPr>
          <w:rFonts w:ascii="source serif 4" w:eastAsia="source serif 4" w:hAnsi="source serif 4" w:cs="source serif 4"/>
          <w:color w:val="000000"/>
          <w:sz w:val="21"/>
        </w:rPr>
        <w:lastRenderedPageBreak/>
        <w:t>lavoratore/lavoratrice in possesso di certificazione attestante condizione di rischio derivante da immunodepressione, esiti da patologie oncologiche o terapie salvavita;</w:t>
      </w:r>
    </w:p>
    <w:p w14:paraId="0C556F5B" w14:textId="77777777" w:rsidR="00240961" w:rsidRPr="00240961" w:rsidRDefault="00240961" w:rsidP="00240961">
      <w:pPr>
        <w:numPr>
          <w:ilvl w:val="0"/>
          <w:numId w:val="11"/>
        </w:numPr>
        <w:spacing w:before="105" w:after="105" w:line="360" w:lineRule="auto"/>
        <w:jc w:val="both"/>
        <w:rPr>
          <w:rFonts w:ascii="source serif 4" w:eastAsia="source serif 4" w:hAnsi="source serif 4" w:cs="source serif 4"/>
          <w:color w:val="000000"/>
          <w:sz w:val="21"/>
        </w:rPr>
      </w:pPr>
      <w:r w:rsidRPr="00240961">
        <w:rPr>
          <w:rFonts w:ascii="source serif 4" w:eastAsia="source serif 4" w:hAnsi="source serif 4" w:cs="source serif 4"/>
          <w:color w:val="000000"/>
          <w:sz w:val="21"/>
        </w:rPr>
        <w:t>Lavoratore in situazione di disabilità psico-fisica ovvero in particolare situazione patologica, anche transitoria, rispetto alla quale la durata della permanenza in ambiente di lavoro derivante dalla prestazione lavorativa ordinaria e/o il raggiungimento della sede di lavoro espone maggiormente a rischio di aggravamenti o ricadute. Tali situazioni devono essere documentante attraverso la produzione di certificazione proveniente da medici di una struttura pubblica;</w:t>
      </w:r>
    </w:p>
    <w:p w14:paraId="5BDFB3C5" w14:textId="7109E36D" w:rsidR="00D1416C" w:rsidRDefault="00D1416C" w:rsidP="00C33830">
      <w:pPr>
        <w:numPr>
          <w:ilvl w:val="0"/>
          <w:numId w:val="11"/>
        </w:numPr>
        <w:spacing w:before="105" w:after="105" w:line="360" w:lineRule="auto"/>
      </w:pPr>
      <w:r>
        <w:rPr>
          <w:rFonts w:ascii="source serif 4" w:eastAsia="source serif 4" w:hAnsi="source serif 4" w:cs="source serif 4"/>
          <w:color w:val="000000"/>
          <w:sz w:val="21"/>
        </w:rPr>
        <w:t>lavoratore/lavoratrice residente o domiciliato/a in Comune diverso dalla sede di lavoro;</w:t>
      </w:r>
    </w:p>
    <w:p w14:paraId="300070D2" w14:textId="69F5A9CE" w:rsidR="00D1416C" w:rsidRDefault="00D1416C" w:rsidP="00C33830">
      <w:pPr>
        <w:numPr>
          <w:ilvl w:val="0"/>
          <w:numId w:val="11"/>
        </w:numPr>
        <w:spacing w:before="105" w:after="105" w:line="360" w:lineRule="auto"/>
      </w:pPr>
      <w:r>
        <w:rPr>
          <w:rFonts w:ascii="source serif 4" w:eastAsia="source serif 4" w:hAnsi="source serif 4" w:cs="source serif 4"/>
          <w:color w:val="000000"/>
          <w:sz w:val="21"/>
        </w:rPr>
        <w:t>nessuna delle condizioni sopra indicate.</w:t>
      </w:r>
    </w:p>
    <w:p w14:paraId="1BF5037B" w14:textId="52300E58" w:rsidR="00D1416C" w:rsidRDefault="00D1416C" w:rsidP="00D1416C">
      <w:pPr>
        <w:spacing w:after="210" w:line="360" w:lineRule="auto"/>
        <w:rPr>
          <w:rFonts w:ascii="source serif 4" w:eastAsia="source serif 4" w:hAnsi="source serif 4" w:cs="source serif 4"/>
          <w:color w:val="000000"/>
        </w:rPr>
      </w:pPr>
      <w:r>
        <w:rPr>
          <w:rFonts w:ascii="source serif 4" w:eastAsia="source serif 4" w:hAnsi="source serif 4" w:cs="source serif 4"/>
          <w:color w:val="000000"/>
        </w:rPr>
        <w:t>Specificazioni utili ai fini dell’istruttoria:</w:t>
      </w:r>
    </w:p>
    <w:p w14:paraId="18A320DC" w14:textId="61BFC27E" w:rsidR="00EB2BEC" w:rsidRDefault="00EB2BEC" w:rsidP="00D1416C">
      <w:pPr>
        <w:spacing w:after="210" w:line="360" w:lineRule="auto"/>
      </w:pPr>
      <w:r>
        <w:rPr>
          <w:rFonts w:ascii="source serif 4" w:eastAsia="source serif 4" w:hAnsi="source serif 4" w:cs="source serif 4"/>
          <w:color w:val="000000"/>
        </w:rPr>
        <w:t>--------------------------------------------------------------------------------------------------------------------------------------------------------------------------------------------------------------------------------------------------------------------------------------------------------------------------------------------------------------------------------------------------------------------------------------------------------------------------------------------------------------------------------------------</w:t>
      </w:r>
    </w:p>
    <w:p w14:paraId="6B257747" w14:textId="77777777" w:rsidR="00D1416C" w:rsidRDefault="00D1416C" w:rsidP="00D1416C">
      <w:pPr>
        <w:spacing w:before="315" w:after="105" w:line="360" w:lineRule="auto"/>
        <w:ind w:left="-30"/>
      </w:pPr>
      <w:bookmarkStart w:id="1" w:name="dotazione_e_recapiti"/>
      <w:r>
        <w:rPr>
          <w:rFonts w:ascii="source serif 4" w:eastAsia="source serif 4" w:hAnsi="source serif 4" w:cs="source serif 4"/>
          <w:b/>
          <w:color w:val="000000"/>
          <w:sz w:val="24"/>
        </w:rPr>
        <w:t>Dotazione e recapiti</w:t>
      </w:r>
      <w:bookmarkEnd w:id="1"/>
    </w:p>
    <w:p w14:paraId="175DDDE0" w14:textId="13E6BFFD" w:rsidR="00D1416C" w:rsidRDefault="00D1416C" w:rsidP="00D1416C">
      <w:pPr>
        <w:spacing w:after="210" w:line="360" w:lineRule="auto"/>
      </w:pPr>
      <w:r>
        <w:rPr>
          <w:rFonts w:ascii="source serif 4" w:eastAsia="source serif 4" w:hAnsi="source serif 4" w:cs="source serif 4"/>
          <w:color w:val="000000"/>
        </w:rPr>
        <w:t>Ai fini della prestazione in mo</w:t>
      </w:r>
      <w:r w:rsidR="00C33830">
        <w:rPr>
          <w:rFonts w:ascii="source serif 4" w:eastAsia="source serif 4" w:hAnsi="source serif 4" w:cs="source serif 4"/>
          <w:color w:val="000000"/>
        </w:rPr>
        <w:t>dalità agile, dichiara inoltre:</w:t>
      </w:r>
    </w:p>
    <w:p w14:paraId="07159041" w14:textId="123C93F6" w:rsidR="00D1416C" w:rsidRDefault="00C41D21" w:rsidP="00CA516B">
      <w:pPr>
        <w:numPr>
          <w:ilvl w:val="0"/>
          <w:numId w:val="13"/>
        </w:numPr>
        <w:spacing w:before="105" w:after="105" w:line="360" w:lineRule="auto"/>
      </w:pPr>
      <w:r>
        <w:rPr>
          <w:rFonts w:ascii="source serif 4" w:eastAsia="source serif 4" w:hAnsi="source serif 4" w:cs="source serif 4"/>
          <w:color w:val="000000"/>
          <w:sz w:val="21"/>
        </w:rPr>
        <w:t xml:space="preserve">di </w:t>
      </w:r>
      <w:r w:rsidR="00D1416C">
        <w:rPr>
          <w:rFonts w:ascii="source serif 4" w:eastAsia="source serif 4" w:hAnsi="source serif 4" w:cs="source serif 4"/>
          <w:color w:val="000000"/>
          <w:sz w:val="21"/>
        </w:rPr>
        <w:t>disporre di adeguata connessione internet nel luogo prescelto;</w:t>
      </w:r>
    </w:p>
    <w:p w14:paraId="614BB1BA" w14:textId="415ACE78" w:rsidR="00D1416C" w:rsidRDefault="00D1416C" w:rsidP="00CA516B">
      <w:pPr>
        <w:numPr>
          <w:ilvl w:val="0"/>
          <w:numId w:val="13"/>
        </w:numPr>
        <w:spacing w:before="105" w:after="105" w:line="360" w:lineRule="auto"/>
      </w:pPr>
      <w:r>
        <w:rPr>
          <w:rFonts w:ascii="source serif 4" w:eastAsia="source serif 4" w:hAnsi="source serif 4" w:cs="source serif 4"/>
          <w:color w:val="000000"/>
          <w:sz w:val="21"/>
        </w:rPr>
        <w:t>di disporre di idonea postazione di lavoro;</w:t>
      </w:r>
    </w:p>
    <w:p w14:paraId="40D8D8B2" w14:textId="4F6E6F68" w:rsidR="00C41D21" w:rsidRPr="00C41D21" w:rsidRDefault="00D1416C" w:rsidP="00E031AE">
      <w:pPr>
        <w:numPr>
          <w:ilvl w:val="0"/>
          <w:numId w:val="13"/>
        </w:numPr>
        <w:spacing w:before="105" w:after="105" w:line="360" w:lineRule="auto"/>
        <w:jc w:val="both"/>
        <w:rPr>
          <w:rFonts w:ascii="source serif 4" w:eastAsia="source serif 4" w:hAnsi="source serif 4" w:cs="source serif 4"/>
          <w:color w:val="000000"/>
          <w:sz w:val="21"/>
        </w:rPr>
      </w:pPr>
      <w:r w:rsidRPr="00C41D21">
        <w:rPr>
          <w:rFonts w:ascii="source serif 4" w:eastAsia="source serif 4" w:hAnsi="source serif 4" w:cs="source serif 4"/>
          <w:color w:val="000000"/>
          <w:sz w:val="21"/>
        </w:rPr>
        <w:t xml:space="preserve">di disporre della </w:t>
      </w:r>
      <w:r w:rsidR="00C41D21">
        <w:rPr>
          <w:rFonts w:ascii="source serif 4" w:eastAsia="source serif 4" w:hAnsi="source serif 4" w:cs="source serif 4"/>
          <w:color w:val="000000"/>
          <w:sz w:val="21"/>
        </w:rPr>
        <w:t>d</w:t>
      </w:r>
      <w:r w:rsidR="00C41D21" w:rsidRPr="00C41D21">
        <w:rPr>
          <w:rFonts w:ascii="source serif 4" w:eastAsia="source serif 4" w:hAnsi="source serif 4" w:cs="source serif 4"/>
          <w:color w:val="000000"/>
          <w:sz w:val="21"/>
        </w:rPr>
        <w:t>otazione minima per l’accesso al lavoro agile</w:t>
      </w:r>
      <w:r w:rsidR="00C41D21">
        <w:rPr>
          <w:rFonts w:ascii="source serif 4" w:eastAsia="source serif 4" w:hAnsi="source serif 4" w:cs="source serif 4"/>
          <w:color w:val="000000"/>
          <w:sz w:val="21"/>
        </w:rPr>
        <w:t xml:space="preserve"> che</w:t>
      </w:r>
      <w:r w:rsidR="00C41D21" w:rsidRPr="00C41D21">
        <w:rPr>
          <w:rFonts w:ascii="source serif 4" w:eastAsia="source serif 4" w:hAnsi="source serif 4" w:cs="source serif 4"/>
          <w:color w:val="000000"/>
          <w:sz w:val="21"/>
        </w:rPr>
        <w:t xml:space="preserve"> prevede</w:t>
      </w:r>
      <w:r w:rsidR="00C41D21">
        <w:rPr>
          <w:rFonts w:ascii="source serif 4" w:eastAsia="source serif 4" w:hAnsi="source serif 4" w:cs="source serif 4"/>
          <w:color w:val="000000"/>
          <w:sz w:val="21"/>
        </w:rPr>
        <w:t>:</w:t>
      </w:r>
      <w:r w:rsidR="00C41D21" w:rsidRPr="00C41D21">
        <w:rPr>
          <w:rFonts w:ascii="source serif 4" w:eastAsia="source serif 4" w:hAnsi="source serif 4" w:cs="source serif 4"/>
          <w:color w:val="000000"/>
          <w:sz w:val="21"/>
        </w:rPr>
        <w:t xml:space="preserve"> PC con collegamento ad Internet, e i relativi sistemi operativi, auricolari e webcam nonché software (MS-Teams, etc.) per la ges</w:t>
      </w:r>
      <w:r w:rsidR="00C41D21">
        <w:rPr>
          <w:rFonts w:ascii="source serif 4" w:eastAsia="source serif 4" w:hAnsi="source serif 4" w:cs="source serif 4"/>
          <w:color w:val="000000"/>
          <w:sz w:val="21"/>
        </w:rPr>
        <w:t>tione di call e videoconferenze;</w:t>
      </w:r>
    </w:p>
    <w:p w14:paraId="5CA35758" w14:textId="77777777" w:rsidR="00D1416C" w:rsidRDefault="00D1416C" w:rsidP="00CA516B">
      <w:pPr>
        <w:numPr>
          <w:ilvl w:val="0"/>
          <w:numId w:val="13"/>
        </w:numPr>
        <w:spacing w:before="105" w:after="105" w:line="360" w:lineRule="auto"/>
      </w:pPr>
      <w:r>
        <w:rPr>
          <w:rFonts w:ascii="source serif 4" w:eastAsia="source serif 4" w:hAnsi="source serif 4" w:cs="source serif 4"/>
          <w:color w:val="000000"/>
          <w:sz w:val="21"/>
        </w:rPr>
        <w:t>di essere contattabile al seguente recapito telefonico: ____________________________________;</w:t>
      </w:r>
    </w:p>
    <w:p w14:paraId="015ABF7D" w14:textId="77777777" w:rsidR="00D1416C" w:rsidRDefault="00D1416C" w:rsidP="00CA516B">
      <w:pPr>
        <w:numPr>
          <w:ilvl w:val="0"/>
          <w:numId w:val="13"/>
        </w:numPr>
        <w:spacing w:before="105" w:after="105" w:line="360" w:lineRule="auto"/>
      </w:pPr>
      <w:r>
        <w:rPr>
          <w:rFonts w:ascii="source serif 4" w:eastAsia="source serif 4" w:hAnsi="source serif 4" w:cs="source serif 4"/>
          <w:color w:val="000000"/>
          <w:sz w:val="21"/>
        </w:rPr>
        <w:t>di utilizzare il seguente indirizzo e-mail istituzionale: ____________________________________.</w:t>
      </w:r>
    </w:p>
    <w:p w14:paraId="4771DEB3" w14:textId="30CD7992" w:rsidR="005D60BA" w:rsidRPr="003E5C53" w:rsidRDefault="005D60BA" w:rsidP="00D1416C">
      <w:pPr>
        <w:spacing w:before="315" w:after="105" w:line="360" w:lineRule="auto"/>
        <w:ind w:left="-30"/>
        <w:rPr>
          <w:rFonts w:ascii="source serif 4" w:eastAsia="source serif 4" w:hAnsi="source serif 4" w:cs="source serif 4"/>
          <w:b/>
          <w:color w:val="000000"/>
          <w:sz w:val="24"/>
        </w:rPr>
      </w:pPr>
      <w:bookmarkStart w:id="2" w:name="allegati"/>
      <w:r w:rsidRPr="003E5C53">
        <w:rPr>
          <w:rFonts w:ascii="source serif 4" w:eastAsia="source serif 4" w:hAnsi="source serif 4" w:cs="source serif 4"/>
          <w:b/>
          <w:color w:val="000000"/>
          <w:sz w:val="24"/>
        </w:rPr>
        <w:t>Preferenza giornate in lavoro agile</w:t>
      </w:r>
    </w:p>
    <w:p w14:paraId="283EB6E2" w14:textId="257C6380" w:rsidR="005D60BA" w:rsidRPr="003E5C53" w:rsidRDefault="005D60BA" w:rsidP="005D60BA">
      <w:pPr>
        <w:spacing w:after="210" w:line="360" w:lineRule="auto"/>
        <w:rPr>
          <w:rFonts w:ascii="source serif 4" w:eastAsia="source serif 4" w:hAnsi="source serif 4" w:cs="source serif 4"/>
          <w:color w:val="000000"/>
        </w:rPr>
      </w:pPr>
      <w:r w:rsidRPr="003E5C53">
        <w:rPr>
          <w:rFonts w:ascii="source serif 4" w:eastAsia="source serif 4" w:hAnsi="source serif 4" w:cs="source serif 4"/>
          <w:color w:val="000000"/>
        </w:rPr>
        <w:t>Si esprimono le seguenti preferenze per le giornate in lavoro agile:</w:t>
      </w:r>
    </w:p>
    <w:p w14:paraId="3001DEBF" w14:textId="4F6A6E5C" w:rsidR="005D60BA" w:rsidRPr="003E5C53" w:rsidRDefault="005D60BA" w:rsidP="005D60BA">
      <w:pPr>
        <w:pStyle w:val="Paragrafoelenco"/>
        <w:numPr>
          <w:ilvl w:val="0"/>
          <w:numId w:val="15"/>
        </w:numPr>
        <w:spacing w:after="210" w:line="360" w:lineRule="auto"/>
        <w:rPr>
          <w:rFonts w:ascii="source serif 4" w:eastAsia="source serif 4" w:hAnsi="source serif 4" w:cs="source serif 4"/>
          <w:color w:val="000000"/>
        </w:rPr>
      </w:pPr>
      <w:proofErr w:type="spellStart"/>
      <w:r w:rsidRPr="003E5C53">
        <w:rPr>
          <w:rFonts w:ascii="source serif 4" w:eastAsia="source serif 4" w:hAnsi="source serif 4" w:cs="source serif 4"/>
          <w:color w:val="000000"/>
        </w:rPr>
        <w:t>Lunedì</w:t>
      </w:r>
      <w:proofErr w:type="spellEnd"/>
    </w:p>
    <w:p w14:paraId="0244185D" w14:textId="10F7B73D" w:rsidR="005D60BA" w:rsidRPr="003E5C53" w:rsidRDefault="005D60BA" w:rsidP="005D60BA">
      <w:pPr>
        <w:pStyle w:val="Paragrafoelenco"/>
        <w:numPr>
          <w:ilvl w:val="0"/>
          <w:numId w:val="15"/>
        </w:numPr>
        <w:spacing w:after="210" w:line="360" w:lineRule="auto"/>
        <w:rPr>
          <w:rFonts w:ascii="source serif 4" w:eastAsia="source serif 4" w:hAnsi="source serif 4" w:cs="source serif 4"/>
          <w:color w:val="000000"/>
        </w:rPr>
      </w:pPr>
      <w:proofErr w:type="spellStart"/>
      <w:r w:rsidRPr="003E5C53">
        <w:rPr>
          <w:rFonts w:ascii="source serif 4" w:eastAsia="source serif 4" w:hAnsi="source serif 4" w:cs="source serif 4"/>
          <w:color w:val="000000"/>
        </w:rPr>
        <w:t>Martedì</w:t>
      </w:r>
      <w:proofErr w:type="spellEnd"/>
    </w:p>
    <w:p w14:paraId="0A3D6645" w14:textId="7A147A6A" w:rsidR="005D60BA" w:rsidRPr="003E5C53" w:rsidRDefault="005D60BA" w:rsidP="005D60BA">
      <w:pPr>
        <w:pStyle w:val="Paragrafoelenco"/>
        <w:numPr>
          <w:ilvl w:val="0"/>
          <w:numId w:val="15"/>
        </w:numPr>
        <w:spacing w:after="210" w:line="360" w:lineRule="auto"/>
        <w:rPr>
          <w:rFonts w:ascii="source serif 4" w:eastAsia="source serif 4" w:hAnsi="source serif 4" w:cs="source serif 4"/>
          <w:color w:val="000000"/>
        </w:rPr>
      </w:pPr>
      <w:proofErr w:type="spellStart"/>
      <w:r w:rsidRPr="003E5C53">
        <w:rPr>
          <w:rFonts w:ascii="source serif 4" w:eastAsia="source serif 4" w:hAnsi="source serif 4" w:cs="source serif 4"/>
          <w:color w:val="000000"/>
        </w:rPr>
        <w:t>Mercoledì</w:t>
      </w:r>
      <w:proofErr w:type="spellEnd"/>
    </w:p>
    <w:p w14:paraId="7EA93AB3" w14:textId="1EAD07FF" w:rsidR="005D60BA" w:rsidRPr="003E5C53" w:rsidRDefault="005D60BA" w:rsidP="005D60BA">
      <w:pPr>
        <w:pStyle w:val="Paragrafoelenco"/>
        <w:numPr>
          <w:ilvl w:val="0"/>
          <w:numId w:val="15"/>
        </w:numPr>
        <w:spacing w:after="210" w:line="360" w:lineRule="auto"/>
        <w:rPr>
          <w:rFonts w:ascii="source serif 4" w:eastAsia="source serif 4" w:hAnsi="source serif 4" w:cs="source serif 4"/>
          <w:color w:val="000000"/>
        </w:rPr>
      </w:pPr>
      <w:proofErr w:type="spellStart"/>
      <w:r w:rsidRPr="003E5C53">
        <w:rPr>
          <w:rFonts w:ascii="source serif 4" w:eastAsia="source serif 4" w:hAnsi="source serif 4" w:cs="source serif 4"/>
          <w:color w:val="000000"/>
        </w:rPr>
        <w:t>Giovedì</w:t>
      </w:r>
      <w:proofErr w:type="spellEnd"/>
    </w:p>
    <w:p w14:paraId="6F1871AA" w14:textId="39C4A953" w:rsidR="005D60BA" w:rsidRPr="003E5C53" w:rsidRDefault="005D60BA" w:rsidP="005D60BA">
      <w:pPr>
        <w:pStyle w:val="Paragrafoelenco"/>
        <w:numPr>
          <w:ilvl w:val="0"/>
          <w:numId w:val="15"/>
        </w:numPr>
        <w:spacing w:after="210" w:line="360" w:lineRule="auto"/>
        <w:rPr>
          <w:rFonts w:ascii="source serif 4" w:eastAsia="source serif 4" w:hAnsi="source serif 4" w:cs="source serif 4"/>
          <w:color w:val="000000"/>
        </w:rPr>
      </w:pPr>
      <w:proofErr w:type="spellStart"/>
      <w:r w:rsidRPr="003E5C53">
        <w:rPr>
          <w:rFonts w:ascii="source serif 4" w:eastAsia="source serif 4" w:hAnsi="source serif 4" w:cs="source serif 4"/>
          <w:color w:val="000000"/>
        </w:rPr>
        <w:t>Venerdì</w:t>
      </w:r>
      <w:proofErr w:type="spellEnd"/>
    </w:p>
    <w:p w14:paraId="5418FDF7" w14:textId="77777777" w:rsidR="005D60BA" w:rsidRDefault="005D60BA" w:rsidP="00D1416C">
      <w:pPr>
        <w:spacing w:before="315" w:after="105" w:line="360" w:lineRule="auto"/>
        <w:ind w:left="-30"/>
        <w:rPr>
          <w:rFonts w:ascii="source serif 4" w:eastAsia="source serif 4" w:hAnsi="source serif 4" w:cs="source serif 4"/>
          <w:b/>
          <w:color w:val="000000"/>
          <w:sz w:val="24"/>
        </w:rPr>
      </w:pPr>
    </w:p>
    <w:p w14:paraId="1170BCD6" w14:textId="48A098F6" w:rsidR="00D1416C" w:rsidRDefault="00D1416C" w:rsidP="00D1416C">
      <w:pPr>
        <w:spacing w:before="315" w:after="105" w:line="360" w:lineRule="auto"/>
        <w:ind w:left="-30"/>
      </w:pPr>
      <w:r>
        <w:rPr>
          <w:rFonts w:ascii="source serif 4" w:eastAsia="source serif 4" w:hAnsi="source serif 4" w:cs="source serif 4"/>
          <w:b/>
          <w:color w:val="000000"/>
          <w:sz w:val="24"/>
        </w:rPr>
        <w:lastRenderedPageBreak/>
        <w:t>Allegati</w:t>
      </w:r>
      <w:bookmarkEnd w:id="2"/>
    </w:p>
    <w:p w14:paraId="2D09077B" w14:textId="77777777" w:rsidR="00D1416C" w:rsidRDefault="00D1416C" w:rsidP="00D1416C">
      <w:pPr>
        <w:spacing w:after="210" w:line="360" w:lineRule="auto"/>
      </w:pPr>
      <w:r>
        <w:rPr>
          <w:rFonts w:ascii="source serif 4" w:eastAsia="source serif 4" w:hAnsi="source serif 4" w:cs="source serif 4"/>
          <w:color w:val="000000"/>
        </w:rPr>
        <w:t>Alla presente domanda si allega:</w:t>
      </w:r>
    </w:p>
    <w:p w14:paraId="4E70BF54" w14:textId="60018FB1" w:rsidR="00D1416C" w:rsidRPr="00C33830" w:rsidRDefault="00D1416C" w:rsidP="00C33830">
      <w:pPr>
        <w:numPr>
          <w:ilvl w:val="0"/>
          <w:numId w:val="11"/>
        </w:numPr>
        <w:spacing w:before="105" w:after="105" w:line="360" w:lineRule="auto"/>
        <w:rPr>
          <w:rFonts w:ascii="source serif 4" w:eastAsia="source serif 4" w:hAnsi="source serif 4" w:cs="source serif 4"/>
          <w:color w:val="000000"/>
          <w:sz w:val="21"/>
        </w:rPr>
      </w:pPr>
      <w:r>
        <w:rPr>
          <w:rFonts w:ascii="source serif 4" w:eastAsia="source serif 4" w:hAnsi="source serif 4" w:cs="source serif 4"/>
          <w:color w:val="000000"/>
          <w:sz w:val="21"/>
        </w:rPr>
        <w:t>copia del documento di identità in corso di validità, se la domanda non è sot</w:t>
      </w:r>
      <w:r w:rsidR="00C33830">
        <w:rPr>
          <w:rFonts w:ascii="source serif 4" w:eastAsia="source serif 4" w:hAnsi="source serif 4" w:cs="source serif 4"/>
          <w:color w:val="000000"/>
          <w:sz w:val="21"/>
        </w:rPr>
        <w:t>toscritta digitalmente;</w:t>
      </w:r>
    </w:p>
    <w:p w14:paraId="5668E034" w14:textId="463F0656" w:rsidR="00D1416C" w:rsidRPr="00C33830" w:rsidRDefault="00D1416C" w:rsidP="00C33830">
      <w:pPr>
        <w:numPr>
          <w:ilvl w:val="0"/>
          <w:numId w:val="11"/>
        </w:numPr>
        <w:spacing w:before="105" w:after="105" w:line="360" w:lineRule="auto"/>
        <w:rPr>
          <w:rFonts w:ascii="source serif 4" w:eastAsia="source serif 4" w:hAnsi="source serif 4" w:cs="source serif 4"/>
          <w:color w:val="000000"/>
          <w:sz w:val="21"/>
        </w:rPr>
      </w:pPr>
      <w:r>
        <w:rPr>
          <w:rFonts w:ascii="source serif 4" w:eastAsia="source serif 4" w:hAnsi="source serif 4" w:cs="source serif 4"/>
          <w:color w:val="000000"/>
          <w:sz w:val="21"/>
        </w:rPr>
        <w:t>eventuale documentazione utile ai fini del riconoscim</w:t>
      </w:r>
      <w:r w:rsidR="00C33830">
        <w:rPr>
          <w:rFonts w:ascii="source serif 4" w:eastAsia="source serif 4" w:hAnsi="source serif 4" w:cs="source serif 4"/>
          <w:color w:val="000000"/>
          <w:sz w:val="21"/>
        </w:rPr>
        <w:t>ento della priorità dichiarata;</w:t>
      </w:r>
    </w:p>
    <w:p w14:paraId="106E1597" w14:textId="157F0B55" w:rsidR="00D1416C" w:rsidRPr="00C33830" w:rsidRDefault="00D1416C" w:rsidP="00C33830">
      <w:pPr>
        <w:numPr>
          <w:ilvl w:val="0"/>
          <w:numId w:val="11"/>
        </w:numPr>
        <w:spacing w:before="105" w:after="105" w:line="360" w:lineRule="auto"/>
        <w:rPr>
          <w:rFonts w:ascii="source serif 4" w:eastAsia="source serif 4" w:hAnsi="source serif 4" w:cs="source serif 4"/>
          <w:color w:val="000000"/>
          <w:sz w:val="21"/>
        </w:rPr>
      </w:pPr>
      <w:r>
        <w:rPr>
          <w:rFonts w:ascii="source serif 4" w:eastAsia="source serif 4" w:hAnsi="source serif 4" w:cs="source serif 4"/>
          <w:color w:val="000000"/>
          <w:sz w:val="21"/>
        </w:rPr>
        <w:t xml:space="preserve">ogni altra documentazione ritenuta </w:t>
      </w:r>
      <w:r w:rsidR="00C33830">
        <w:rPr>
          <w:rFonts w:ascii="source serif 4" w:eastAsia="source serif 4" w:hAnsi="source serif 4" w:cs="source serif 4"/>
          <w:color w:val="000000"/>
          <w:sz w:val="21"/>
        </w:rPr>
        <w:t>utile ai fini dell’istruttoria.</w:t>
      </w:r>
    </w:p>
    <w:p w14:paraId="7F427AF1" w14:textId="77777777" w:rsidR="00B85D9A" w:rsidRPr="00CA0BE8" w:rsidRDefault="00B85D9A" w:rsidP="00803447">
      <w:pPr>
        <w:pStyle w:val="Default"/>
        <w:spacing w:line="360" w:lineRule="auto"/>
        <w:jc w:val="both"/>
        <w:rPr>
          <w:rFonts w:asciiTheme="minorHAnsi" w:hAnsiTheme="minorHAnsi" w:cstheme="minorHAnsi"/>
          <w:color w:val="auto"/>
          <w:sz w:val="22"/>
          <w:szCs w:val="22"/>
        </w:rPr>
      </w:pPr>
    </w:p>
    <w:p w14:paraId="4FF82717" w14:textId="77777777" w:rsidR="00B85D9A" w:rsidRPr="00CA0BE8" w:rsidRDefault="00B85D9A" w:rsidP="00803447">
      <w:pPr>
        <w:pStyle w:val="Default"/>
        <w:spacing w:line="360" w:lineRule="auto"/>
        <w:jc w:val="both"/>
        <w:rPr>
          <w:rFonts w:asciiTheme="minorHAnsi" w:hAnsiTheme="minorHAnsi" w:cstheme="minorHAnsi"/>
          <w:color w:val="auto"/>
          <w:sz w:val="22"/>
          <w:szCs w:val="22"/>
        </w:rPr>
      </w:pPr>
      <w:r w:rsidRPr="00CA0BE8">
        <w:rPr>
          <w:rFonts w:asciiTheme="minorHAnsi" w:hAnsiTheme="minorHAnsi" w:cstheme="minorHAnsi"/>
          <w:color w:val="auto"/>
          <w:sz w:val="22"/>
          <w:szCs w:val="22"/>
        </w:rPr>
        <w:t xml:space="preserve">______(luogo)___________, lì ______(data)____ </w:t>
      </w:r>
    </w:p>
    <w:p w14:paraId="7CF1038E" w14:textId="2D60ED39" w:rsidR="00F949C5" w:rsidRDefault="00B85D9A" w:rsidP="00D86E8A">
      <w:pPr>
        <w:spacing w:line="360" w:lineRule="auto"/>
        <w:ind w:left="7788"/>
        <w:rPr>
          <w:rFonts w:cstheme="minorHAnsi"/>
        </w:rPr>
      </w:pPr>
      <w:r w:rsidRPr="00CA0BE8">
        <w:rPr>
          <w:rFonts w:cstheme="minorHAnsi"/>
        </w:rPr>
        <w:t>FIRMA</w:t>
      </w:r>
    </w:p>
    <w:p w14:paraId="7A798017" w14:textId="2233F123" w:rsidR="003E5C53" w:rsidRDefault="003E5C53" w:rsidP="00D86E8A">
      <w:pPr>
        <w:spacing w:line="360" w:lineRule="auto"/>
        <w:ind w:left="7788"/>
        <w:rPr>
          <w:rFonts w:cstheme="minorHAnsi"/>
        </w:rPr>
      </w:pPr>
    </w:p>
    <w:p w14:paraId="3DB68C14" w14:textId="1F28B63B" w:rsidR="003E5C53" w:rsidRDefault="003E5C53" w:rsidP="00D86E8A">
      <w:pPr>
        <w:spacing w:line="360" w:lineRule="auto"/>
        <w:ind w:left="7788"/>
        <w:rPr>
          <w:rFonts w:cstheme="minorHAnsi"/>
        </w:rPr>
      </w:pPr>
    </w:p>
    <w:p w14:paraId="77E3BC8A" w14:textId="76C4E26E" w:rsidR="003E5C53" w:rsidRDefault="003E5C53" w:rsidP="00D86E8A">
      <w:pPr>
        <w:spacing w:line="360" w:lineRule="auto"/>
        <w:ind w:left="7788"/>
        <w:rPr>
          <w:rFonts w:cstheme="minorHAnsi"/>
        </w:rPr>
      </w:pPr>
    </w:p>
    <w:p w14:paraId="7A2F902A" w14:textId="0DBAA55B" w:rsidR="003E5C53" w:rsidRDefault="003E5C53" w:rsidP="00D86E8A">
      <w:pPr>
        <w:spacing w:line="360" w:lineRule="auto"/>
        <w:ind w:left="7788"/>
        <w:rPr>
          <w:rFonts w:cstheme="minorHAnsi"/>
        </w:rPr>
      </w:pPr>
    </w:p>
    <w:p w14:paraId="4C663E8B" w14:textId="097A33F7" w:rsidR="003E5C53" w:rsidRDefault="003E5C53" w:rsidP="00D86E8A">
      <w:pPr>
        <w:spacing w:line="360" w:lineRule="auto"/>
        <w:ind w:left="7788"/>
        <w:rPr>
          <w:rFonts w:cstheme="minorHAnsi"/>
        </w:rPr>
      </w:pPr>
    </w:p>
    <w:p w14:paraId="30283990" w14:textId="123510F2" w:rsidR="003E5C53" w:rsidRDefault="003E5C53" w:rsidP="00D86E8A">
      <w:pPr>
        <w:spacing w:line="360" w:lineRule="auto"/>
        <w:ind w:left="7788"/>
        <w:rPr>
          <w:rFonts w:cstheme="minorHAnsi"/>
        </w:rPr>
      </w:pPr>
    </w:p>
    <w:p w14:paraId="18D7E045" w14:textId="2CC36E11" w:rsidR="003E5C53" w:rsidRDefault="003E5C53" w:rsidP="00D86E8A">
      <w:pPr>
        <w:spacing w:line="360" w:lineRule="auto"/>
        <w:ind w:left="7788"/>
        <w:rPr>
          <w:rFonts w:cstheme="minorHAnsi"/>
        </w:rPr>
      </w:pPr>
    </w:p>
    <w:p w14:paraId="60624217" w14:textId="348E43DF" w:rsidR="003E5C53" w:rsidRDefault="003E5C53" w:rsidP="00D86E8A">
      <w:pPr>
        <w:spacing w:line="360" w:lineRule="auto"/>
        <w:ind w:left="7788"/>
        <w:rPr>
          <w:rFonts w:cstheme="minorHAnsi"/>
        </w:rPr>
      </w:pPr>
    </w:p>
    <w:p w14:paraId="50CEA1D8" w14:textId="2223C186" w:rsidR="003E5C53" w:rsidRDefault="003E5C53" w:rsidP="00D86E8A">
      <w:pPr>
        <w:spacing w:line="360" w:lineRule="auto"/>
        <w:ind w:left="7788"/>
        <w:rPr>
          <w:rFonts w:cstheme="minorHAnsi"/>
        </w:rPr>
      </w:pPr>
    </w:p>
    <w:p w14:paraId="50C3F44A" w14:textId="087FA715" w:rsidR="003E5C53" w:rsidRDefault="003E5C53" w:rsidP="00D86E8A">
      <w:pPr>
        <w:spacing w:line="360" w:lineRule="auto"/>
        <w:ind w:left="7788"/>
        <w:rPr>
          <w:rFonts w:cstheme="minorHAnsi"/>
        </w:rPr>
      </w:pPr>
    </w:p>
    <w:p w14:paraId="24398F32" w14:textId="4F373E57" w:rsidR="003E5C53" w:rsidRDefault="003E5C53" w:rsidP="00D86E8A">
      <w:pPr>
        <w:spacing w:line="360" w:lineRule="auto"/>
        <w:ind w:left="7788"/>
        <w:rPr>
          <w:rFonts w:cstheme="minorHAnsi"/>
        </w:rPr>
      </w:pPr>
    </w:p>
    <w:p w14:paraId="155F6CE5" w14:textId="08E14624" w:rsidR="003E5C53" w:rsidRDefault="003E5C53" w:rsidP="00D86E8A">
      <w:pPr>
        <w:spacing w:line="360" w:lineRule="auto"/>
        <w:ind w:left="7788"/>
        <w:rPr>
          <w:rFonts w:cstheme="minorHAnsi"/>
        </w:rPr>
      </w:pPr>
    </w:p>
    <w:p w14:paraId="454C885A" w14:textId="2417C428" w:rsidR="003E5C53" w:rsidRDefault="003E5C53" w:rsidP="00D86E8A">
      <w:pPr>
        <w:spacing w:line="360" w:lineRule="auto"/>
        <w:ind w:left="7788"/>
        <w:rPr>
          <w:rFonts w:cstheme="minorHAnsi"/>
        </w:rPr>
      </w:pPr>
    </w:p>
    <w:p w14:paraId="3ECCF5BE" w14:textId="57FC513D" w:rsidR="003E5C53" w:rsidRDefault="003E5C53" w:rsidP="00D86E8A">
      <w:pPr>
        <w:spacing w:line="360" w:lineRule="auto"/>
        <w:ind w:left="7788"/>
        <w:rPr>
          <w:rFonts w:cstheme="minorHAnsi"/>
        </w:rPr>
      </w:pPr>
    </w:p>
    <w:p w14:paraId="05C57B7D" w14:textId="041F1439" w:rsidR="003E5C53" w:rsidRDefault="003E5C53" w:rsidP="00D86E8A">
      <w:pPr>
        <w:spacing w:line="360" w:lineRule="auto"/>
        <w:ind w:left="7788"/>
        <w:rPr>
          <w:rFonts w:cstheme="minorHAnsi"/>
        </w:rPr>
      </w:pPr>
    </w:p>
    <w:p w14:paraId="37578FD2" w14:textId="77777777" w:rsidR="003E5C53" w:rsidRPr="00CA0BE8" w:rsidRDefault="003E5C53" w:rsidP="00D86E8A">
      <w:pPr>
        <w:spacing w:line="360" w:lineRule="auto"/>
        <w:ind w:left="7788"/>
        <w:rPr>
          <w:rFonts w:cstheme="minorHAnsi"/>
        </w:rPr>
      </w:pPr>
      <w:bookmarkStart w:id="3" w:name="_GoBack"/>
      <w:bookmarkEnd w:id="3"/>
    </w:p>
    <w:p w14:paraId="0BEAA56D" w14:textId="77777777" w:rsidR="005F6F83" w:rsidRDefault="005F6F83" w:rsidP="00573159">
      <w:pPr>
        <w:jc w:val="center"/>
        <w:rPr>
          <w:rFonts w:cstheme="minorHAnsi"/>
          <w:b/>
          <w:bCs/>
        </w:rPr>
      </w:pPr>
    </w:p>
    <w:p w14:paraId="08DF3BE5" w14:textId="6D7F8AB4" w:rsidR="00573159" w:rsidRPr="00CA0BE8" w:rsidRDefault="00573159" w:rsidP="00573159">
      <w:pPr>
        <w:jc w:val="center"/>
        <w:rPr>
          <w:rFonts w:cstheme="minorHAnsi"/>
        </w:rPr>
      </w:pPr>
      <w:r w:rsidRPr="00CA0BE8">
        <w:rPr>
          <w:rFonts w:cstheme="minorHAnsi"/>
          <w:b/>
          <w:bCs/>
        </w:rPr>
        <w:lastRenderedPageBreak/>
        <w:t>Informativa ai sensi dell’articolo 13 del Regolamento (UE) 2016/679</w:t>
      </w:r>
    </w:p>
    <w:p w14:paraId="77098400" w14:textId="77777777" w:rsidR="00573159" w:rsidRPr="00CA0BE8" w:rsidRDefault="00573159" w:rsidP="00573159">
      <w:pPr>
        <w:rPr>
          <w:rFonts w:cstheme="minorHAnsi"/>
        </w:rPr>
      </w:pPr>
    </w:p>
    <w:p w14:paraId="4319DC9A" w14:textId="12BD505C"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Ai sensi e per gli effetti del Regolamento (UE) 2016/679 in materia di protezione dei dati personali (di seguito “GDPR”) e del Codice in materia di protezione dei dati personali di cui al </w:t>
      </w:r>
      <w:proofErr w:type="spellStart"/>
      <w:proofErr w:type="gramStart"/>
      <w:r w:rsidRPr="00CA0BE8">
        <w:rPr>
          <w:rFonts w:asciiTheme="minorHAnsi" w:eastAsia="Calibri" w:hAnsiTheme="minorHAnsi" w:cstheme="minorHAnsi"/>
          <w:sz w:val="22"/>
          <w:szCs w:val="22"/>
          <w:lang w:eastAsia="en-US"/>
        </w:rPr>
        <w:t>D.Lgs</w:t>
      </w:r>
      <w:proofErr w:type="gramEnd"/>
      <w:r w:rsidRPr="00CA0BE8">
        <w:rPr>
          <w:rFonts w:asciiTheme="minorHAnsi" w:eastAsia="Calibri" w:hAnsiTheme="minorHAnsi" w:cstheme="minorHAnsi"/>
          <w:sz w:val="22"/>
          <w:szCs w:val="22"/>
          <w:lang w:eastAsia="en-US"/>
        </w:rPr>
        <w:t>.</w:t>
      </w:r>
      <w:proofErr w:type="spellEnd"/>
      <w:r w:rsidRPr="00CA0BE8">
        <w:rPr>
          <w:rFonts w:asciiTheme="minorHAnsi" w:eastAsia="Calibri" w:hAnsiTheme="minorHAnsi" w:cstheme="minorHAnsi"/>
          <w:sz w:val="22"/>
          <w:szCs w:val="22"/>
          <w:lang w:eastAsia="en-US"/>
        </w:rPr>
        <w:t xml:space="preserve"> n.196/2003 e </w:t>
      </w:r>
      <w:proofErr w:type="spellStart"/>
      <w:r w:rsidRPr="00CA0BE8">
        <w:rPr>
          <w:rFonts w:asciiTheme="minorHAnsi" w:eastAsia="Calibri" w:hAnsiTheme="minorHAnsi" w:cstheme="minorHAnsi"/>
          <w:sz w:val="22"/>
          <w:szCs w:val="22"/>
          <w:lang w:eastAsia="en-US"/>
        </w:rPr>
        <w:t>smi</w:t>
      </w:r>
      <w:proofErr w:type="spellEnd"/>
      <w:r w:rsidRPr="00CA0BE8">
        <w:rPr>
          <w:rFonts w:asciiTheme="minorHAnsi" w:eastAsia="Calibri" w:hAnsiTheme="minorHAnsi" w:cstheme="minorHAnsi"/>
          <w:sz w:val="22"/>
          <w:szCs w:val="22"/>
          <w:lang w:eastAsia="en-US"/>
        </w:rPr>
        <w:t>., sono riportate di seguito le informazioni in ordine alle finalità e alle modalità del trattamento dei dati personali comunicati co</w:t>
      </w:r>
      <w:r w:rsidR="00CA0BE8">
        <w:rPr>
          <w:rFonts w:asciiTheme="minorHAnsi" w:eastAsia="Calibri" w:hAnsiTheme="minorHAnsi" w:cstheme="minorHAnsi"/>
          <w:sz w:val="22"/>
          <w:szCs w:val="22"/>
          <w:lang w:eastAsia="en-US"/>
        </w:rPr>
        <w:t>n l’istanza di partecipazione alla selezione interna</w:t>
      </w:r>
      <w:r w:rsidRPr="00CA0BE8">
        <w:rPr>
          <w:rFonts w:asciiTheme="minorHAnsi" w:eastAsia="Calibri" w:hAnsiTheme="minorHAnsi" w:cstheme="minorHAnsi"/>
          <w:sz w:val="22"/>
          <w:szCs w:val="22"/>
          <w:lang w:eastAsia="en-US"/>
        </w:rPr>
        <w:t xml:space="preserve">. </w:t>
      </w:r>
    </w:p>
    <w:p w14:paraId="5230C94D" w14:textId="77777777" w:rsidR="00573159" w:rsidRPr="00CA0BE8" w:rsidRDefault="00573159" w:rsidP="00573159">
      <w:pPr>
        <w:spacing w:line="300" w:lineRule="exact"/>
        <w:rPr>
          <w:rFonts w:cstheme="minorHAnsi"/>
        </w:rPr>
      </w:pPr>
      <w:r w:rsidRPr="00CA0BE8">
        <w:rPr>
          <w:rFonts w:cstheme="minorHAnsi"/>
          <w:b/>
          <w:bCs/>
        </w:rPr>
        <w:t>TITOLARE DEL TRATTAMENTO</w:t>
      </w:r>
    </w:p>
    <w:p w14:paraId="34A76225"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Titolare del trattamento è Il Comune di Montecatini Terme (con sede in Montecatini Terme – Viale Verdi, 46 – comune@comune.montecatini-terme.pt.it – PEC comune.montecatiniterme@postacert.toscana.it tel. 0572/9181 – fax 0572/918264).</w:t>
      </w:r>
    </w:p>
    <w:p w14:paraId="146CF0BF" w14:textId="77777777" w:rsidR="00573159" w:rsidRPr="00CA0BE8" w:rsidRDefault="00573159" w:rsidP="00573159">
      <w:pPr>
        <w:spacing w:after="0"/>
        <w:ind w:right="74"/>
        <w:textAlignment w:val="baseline"/>
        <w:rPr>
          <w:rFonts w:eastAsia="Bookman Old Style" w:cstheme="minorHAnsi"/>
        </w:rPr>
      </w:pPr>
    </w:p>
    <w:p w14:paraId="325C97EB" w14:textId="77777777" w:rsidR="00573159" w:rsidRPr="00CA0BE8" w:rsidRDefault="00573159" w:rsidP="00573159">
      <w:pPr>
        <w:spacing w:line="300" w:lineRule="exact"/>
        <w:rPr>
          <w:rFonts w:cstheme="minorHAnsi"/>
        </w:rPr>
      </w:pPr>
      <w:r w:rsidRPr="00CA0BE8">
        <w:rPr>
          <w:rFonts w:cstheme="minorHAnsi"/>
          <w:b/>
          <w:bCs/>
        </w:rPr>
        <w:t>RESPONSABILE DELLA PROTEZIONE DEI DATI</w:t>
      </w:r>
    </w:p>
    <w:p w14:paraId="2C41B0AC" w14:textId="7BBCFF99"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Il Titolare ha designato il responsabile della protezione dei dati personali (RPD): Riccardo Narducci, email: </w:t>
      </w:r>
      <w:hyperlink r:id="rId8" w:history="1">
        <w:r w:rsidR="00CA0BE8" w:rsidRPr="00ED3F15">
          <w:rPr>
            <w:rStyle w:val="Collegamentoipertestuale"/>
            <w:rFonts w:asciiTheme="minorHAnsi" w:eastAsia="Calibri" w:hAnsiTheme="minorHAnsi" w:cstheme="minorHAnsi"/>
            <w:sz w:val="22"/>
            <w:szCs w:val="22"/>
            <w:lang w:eastAsia="en-US"/>
          </w:rPr>
          <w:t>rpd@comune.montecatini-terme.pt.it</w:t>
        </w:r>
      </w:hyperlink>
      <w:r w:rsidR="00CA0BE8">
        <w:rPr>
          <w:rFonts w:asciiTheme="minorHAnsi" w:eastAsia="Calibri" w:hAnsiTheme="minorHAnsi" w:cstheme="minorHAnsi"/>
          <w:sz w:val="22"/>
          <w:szCs w:val="22"/>
          <w:lang w:eastAsia="en-US"/>
        </w:rPr>
        <w:t xml:space="preserve"> </w:t>
      </w:r>
    </w:p>
    <w:p w14:paraId="6F237AE4" w14:textId="77777777" w:rsidR="00573159" w:rsidRPr="00CA0BE8" w:rsidRDefault="00573159" w:rsidP="00573159">
      <w:pPr>
        <w:spacing w:line="300" w:lineRule="exact"/>
        <w:rPr>
          <w:rFonts w:cstheme="minorHAnsi"/>
          <w:b/>
          <w:bCs/>
        </w:rPr>
      </w:pPr>
      <w:r w:rsidRPr="00CA0BE8">
        <w:rPr>
          <w:rFonts w:cstheme="minorHAnsi"/>
          <w:b/>
          <w:bCs/>
        </w:rPr>
        <w:t>FINALITÀ E BASE GIURIDICA DEL TRATTAMENTO</w:t>
      </w:r>
    </w:p>
    <w:p w14:paraId="3F2E76D0" w14:textId="35674A44"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Nel rispetto dei principi di liceità, correttezza, trasparenza, adeguatezza, pertinenza e necessità di cui all’art. 5, paragrafo 1 del GDPR, il Comune di Montecatini Terme, in qualità di Titolare del trattamento, provvederà al trattamento dei dati personali forniti, al momento dell’iscrizione alla procedura selettiva, esclusivamente per permettere lo svolgimento della </w:t>
      </w:r>
      <w:r w:rsidR="00CA0BE8">
        <w:rPr>
          <w:rFonts w:asciiTheme="minorHAnsi" w:eastAsia="Calibri" w:hAnsiTheme="minorHAnsi" w:cstheme="minorHAnsi"/>
          <w:sz w:val="22"/>
          <w:szCs w:val="22"/>
          <w:lang w:eastAsia="en-US"/>
        </w:rPr>
        <w:t xml:space="preserve">stessa </w:t>
      </w:r>
      <w:r w:rsidRPr="00CA0BE8">
        <w:rPr>
          <w:rFonts w:asciiTheme="minorHAnsi" w:eastAsia="Calibri" w:hAnsiTheme="minorHAnsi" w:cstheme="minorHAnsi"/>
          <w:sz w:val="22"/>
          <w:szCs w:val="22"/>
          <w:lang w:eastAsia="en-US"/>
        </w:rPr>
        <w:t>(ivi compresi eventuali contenziosi), nel rispetto della normativa vigente in materia.</w:t>
      </w:r>
    </w:p>
    <w:p w14:paraId="7490D84F"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In particolare i dati da lei forniti saranno raccolti e trattati, con modalità manuale, cartacea e informatizzata, mediante il loro inserimento in archivi cartacei e/o informatici per il perseguimento delle seguenti finalità:</w:t>
      </w:r>
    </w:p>
    <w:p w14:paraId="73C74B3A"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a) accertamento della sussistenza dei requisiti richiesti per la partecipazione alle prove selettive (titoli, curriculum, altri requisiti) e dell’assenza di cause ostative alla partecipazione (categorie particolari di dati personali anche relativi a condanne penali e reati);</w:t>
      </w:r>
    </w:p>
    <w:p w14:paraId="3F9DEC14"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b) accertamento disabilità cronica o temporanea dell’interessato per eventuale utilizzo di agevolazioni durante le prove concorsuali;</w:t>
      </w:r>
    </w:p>
    <w:p w14:paraId="2876866C"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Il conferimento dei dati personali è obbligatorio per permettere lo svolgimento delle prove selettive.</w:t>
      </w:r>
    </w:p>
    <w:p w14:paraId="660F97D4"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Il conferimento dei dati personali per la finalità di cui alla lettera b) è facoltativo, fermo restando che, in assenza di tali dati, l'Amministrazione non potrà garantire le agevolazioni previste per legge durante le prove concorsuali.</w:t>
      </w:r>
    </w:p>
    <w:p w14:paraId="7F407B80" w14:textId="77777777" w:rsidR="00573159" w:rsidRPr="00CA0BE8" w:rsidRDefault="00573159" w:rsidP="00CA0BE8">
      <w:pPr>
        <w:spacing w:line="300" w:lineRule="exact"/>
        <w:jc w:val="both"/>
        <w:rPr>
          <w:rFonts w:cstheme="minorHAnsi"/>
        </w:rPr>
      </w:pPr>
      <w:r w:rsidRPr="00CA0BE8">
        <w:rPr>
          <w:rFonts w:cstheme="minorHAnsi"/>
        </w:rPr>
        <w:t xml:space="preserve">Il trattamento dei dati personali è effettuato sulla base della necessità di eseguire un compito di interesse pubblico rilevante (cfr. artt. 2-sexies e 2-septies, </w:t>
      </w:r>
      <w:proofErr w:type="spellStart"/>
      <w:proofErr w:type="gramStart"/>
      <w:r w:rsidRPr="00CA0BE8">
        <w:rPr>
          <w:rFonts w:cstheme="minorHAnsi"/>
        </w:rPr>
        <w:t>D.Lgs</w:t>
      </w:r>
      <w:proofErr w:type="gramEnd"/>
      <w:r w:rsidRPr="00CA0BE8">
        <w:rPr>
          <w:rFonts w:cstheme="minorHAnsi"/>
        </w:rPr>
        <w:t>.</w:t>
      </w:r>
      <w:proofErr w:type="spellEnd"/>
      <w:r w:rsidRPr="00CA0BE8">
        <w:rPr>
          <w:rFonts w:cstheme="minorHAnsi"/>
        </w:rPr>
        <w:t xml:space="preserve"> n. 196/2003) o connesso all’esercizio di pubblici poteri di cui è investito il titolare del trattamento nonché per obblighi legali, fiscali, amministrativi, contabili, civilistici, ivi compresi i casi previsti dall’art.2-octies, c.3, </w:t>
      </w:r>
      <w:proofErr w:type="spellStart"/>
      <w:proofErr w:type="gramStart"/>
      <w:r w:rsidRPr="00CA0BE8">
        <w:rPr>
          <w:rFonts w:cstheme="minorHAnsi"/>
        </w:rPr>
        <w:t>D.Lgs</w:t>
      </w:r>
      <w:proofErr w:type="gramEnd"/>
      <w:r w:rsidRPr="00CA0BE8">
        <w:rPr>
          <w:rFonts w:cstheme="minorHAnsi"/>
        </w:rPr>
        <w:t>.</w:t>
      </w:r>
      <w:proofErr w:type="spellEnd"/>
      <w:r w:rsidRPr="00CA0BE8">
        <w:rPr>
          <w:rFonts w:cstheme="minorHAnsi"/>
        </w:rPr>
        <w:t xml:space="preserve"> n.196/2003, e per la gestione di rapporti finanziari e contrattuali ed eventuali contenziosi, ove necessario</w:t>
      </w:r>
      <w:r w:rsidRPr="00CA0BE8">
        <w:rPr>
          <w:rFonts w:eastAsia="Bookman Old Style" w:cstheme="minorHAnsi"/>
        </w:rPr>
        <w:t xml:space="preserve"> e previsto dalle vigenti disposizioni</w:t>
      </w:r>
      <w:r w:rsidRPr="00CA0BE8">
        <w:rPr>
          <w:rFonts w:cstheme="minorHAnsi"/>
        </w:rPr>
        <w:t>.</w:t>
      </w:r>
    </w:p>
    <w:p w14:paraId="67CED562"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lastRenderedPageBreak/>
        <w:t>I dati personali possono essere trattati per altre finalità compatibili con gli scopi della raccolta, quali comunicazioni istituzionali e di pubblica utilità.</w:t>
      </w:r>
    </w:p>
    <w:p w14:paraId="04DD026C" w14:textId="77777777" w:rsidR="00573159" w:rsidRPr="00CA0BE8" w:rsidRDefault="00573159" w:rsidP="00573159">
      <w:pPr>
        <w:spacing w:after="0"/>
        <w:ind w:right="74"/>
        <w:textAlignment w:val="baseline"/>
        <w:rPr>
          <w:rFonts w:eastAsia="Bookman Old Style" w:cstheme="minorHAnsi"/>
        </w:rPr>
      </w:pPr>
    </w:p>
    <w:p w14:paraId="2DB29957" w14:textId="77777777" w:rsidR="00573159" w:rsidRPr="00CA0BE8" w:rsidRDefault="00573159" w:rsidP="00573159">
      <w:pPr>
        <w:widowControl w:val="0"/>
        <w:suppressAutoHyphens/>
        <w:autoSpaceDE w:val="0"/>
        <w:autoSpaceDN w:val="0"/>
        <w:adjustRightInd w:val="0"/>
        <w:spacing w:line="300" w:lineRule="exact"/>
        <w:rPr>
          <w:rFonts w:cstheme="minorHAnsi"/>
        </w:rPr>
      </w:pPr>
      <w:r w:rsidRPr="00CA0BE8">
        <w:rPr>
          <w:rFonts w:cstheme="minorHAnsi"/>
          <w:b/>
          <w:bCs/>
        </w:rPr>
        <w:t>DESTINATARI DEI DATI</w:t>
      </w:r>
    </w:p>
    <w:p w14:paraId="37B1699C"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non sono diffusi a soggetti indeterminati mediante la loro messa a disposizione o consultazione se non per adempiere a prescrizioni derivanti dalla normativa vigente (pubblicazione obbligatoria prevista per legge da inserire nella sezione “Albo on line” e “Trasparenza” del sito web istituzionale dell'Ente); i dati potranno essere comunicati ad Enti pubblici, a soggetti pubblici o privati rispetto ai quali vi sia obbligo o necessità di comunicazione, nonché a soggetti incaricati dal Titolare, nei limiti necessari per svolgere il loro incarico presso lo stesso (es. commissari esterni), nel rispetto delle prescrizioni di legge e secondo i principi di correttezza, liceità, trasparenza, pertinenza e non eccedenza rispetto alle finalità di raccolta e di successivo trattamento.</w:t>
      </w:r>
    </w:p>
    <w:p w14:paraId="2C2D58B2"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In caso di richiesta di accesso ai documenti amministrativi, nel rispetto della vigente normativa, i dati potranno essere trasmessi ad altri soggetti aventi titolo (es. contro interessati, partecipanti al procedimento, altri richiedenti.).</w:t>
      </w:r>
    </w:p>
    <w:p w14:paraId="62B06207" w14:textId="77777777" w:rsidR="00573159" w:rsidRPr="00CA0BE8" w:rsidRDefault="00573159" w:rsidP="00573159">
      <w:pPr>
        <w:pStyle w:val="NormaleWeb"/>
        <w:jc w:val="both"/>
        <w:rPr>
          <w:rFonts w:asciiTheme="minorHAnsi" w:eastAsia="Calibri" w:hAnsiTheme="minorHAnsi" w:cstheme="minorHAnsi"/>
          <w:strike/>
          <w:sz w:val="22"/>
          <w:szCs w:val="22"/>
          <w:lang w:eastAsia="en-US"/>
        </w:rPr>
      </w:pPr>
      <w:r w:rsidRPr="00CA0BE8">
        <w:rPr>
          <w:rFonts w:asciiTheme="minorHAnsi" w:eastAsia="Calibri" w:hAnsiTheme="minorHAnsi" w:cstheme="minorHAnsi"/>
          <w:sz w:val="22"/>
          <w:szCs w:val="22"/>
          <w:lang w:eastAsia="en-US"/>
        </w:rPr>
        <w:t xml:space="preserve">Il Titolare può comunicare i dati personali di cui è titolare anche ad altre amministrazioni pubbliche qualora queste debbano trattare i medesimi per eventuali procedimenti di propria competenza istituzionale o su specifico incarico da parte del Comune di Montecatini Terme, nonché a tutti quei soggetti pubblici ai quali, in presenza dei relativi presupposti, la comunicazione è prevista obbligatoriamente da disposizioni comunitarie, norme di legge o regolamento. </w:t>
      </w:r>
    </w:p>
    <w:p w14:paraId="23AD9DAE"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non saranno trasferiti in Paesi terzi o ad un’organizzazione internazionale, se non per adempiere a prescrizioni derivanti dalla normativa vigente.</w:t>
      </w:r>
    </w:p>
    <w:p w14:paraId="5686EEB5" w14:textId="77777777" w:rsidR="00573159" w:rsidRPr="00CA0BE8" w:rsidRDefault="00573159" w:rsidP="00573159">
      <w:pPr>
        <w:spacing w:line="300" w:lineRule="exact"/>
        <w:rPr>
          <w:rFonts w:cstheme="minorHAnsi"/>
          <w:b/>
          <w:bCs/>
        </w:rPr>
      </w:pPr>
      <w:r w:rsidRPr="00CA0BE8">
        <w:rPr>
          <w:rFonts w:cstheme="minorHAnsi"/>
          <w:b/>
          <w:bCs/>
        </w:rPr>
        <w:t>CONSERVAZIONE DEI DATI</w:t>
      </w:r>
    </w:p>
    <w:p w14:paraId="11806F12"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personali saranno trattati per il tempo necessario al raggiungimento delle finalità suddette nonché per i tempi necessari alla gestione dei possibili ricorsi/</w:t>
      </w:r>
      <w:proofErr w:type="gramStart"/>
      <w:r w:rsidRPr="00CA0BE8">
        <w:rPr>
          <w:rFonts w:asciiTheme="minorHAnsi" w:eastAsia="Calibri" w:hAnsiTheme="minorHAnsi" w:cstheme="minorHAnsi"/>
          <w:sz w:val="22"/>
          <w:szCs w:val="22"/>
          <w:lang w:eastAsia="en-US"/>
        </w:rPr>
        <w:t>contenziosi..</w:t>
      </w:r>
      <w:proofErr w:type="gramEnd"/>
    </w:p>
    <w:p w14:paraId="1C8A7DFC" w14:textId="5698DDA1" w:rsidR="00573159" w:rsidRPr="00CA0BE8" w:rsidRDefault="00573159" w:rsidP="00CA0BE8">
      <w:pPr>
        <w:pStyle w:val="NormaleWeb"/>
        <w:jc w:val="both"/>
        <w:rPr>
          <w:rFonts w:asciiTheme="minorHAnsi" w:eastAsia="Bookman Old Style" w:hAnsiTheme="minorHAnsi" w:cstheme="minorHAnsi"/>
          <w:b/>
          <w:sz w:val="22"/>
          <w:szCs w:val="22"/>
        </w:rPr>
      </w:pPr>
      <w:r w:rsidRPr="00CA0BE8">
        <w:rPr>
          <w:rFonts w:asciiTheme="minorHAnsi" w:eastAsia="Calibri" w:hAnsiTheme="minorHAnsi" w:cstheme="minorHAnsi"/>
          <w:sz w:val="22"/>
          <w:szCs w:val="22"/>
          <w:lang w:eastAsia="en-US"/>
        </w:rPr>
        <w:t xml:space="preserve">I dati potranno essere conservati anche oltre il periodo di tempo necessario alle finalità sopra indicate, se ciò si renda necessario per fini di archiviazione nel pubblico interesse, di ricerca storica o a fini statistici, come previsto dall'art. 5 c. 1 </w:t>
      </w:r>
      <w:proofErr w:type="spellStart"/>
      <w:r w:rsidRPr="00CA0BE8">
        <w:rPr>
          <w:rFonts w:asciiTheme="minorHAnsi" w:eastAsia="Calibri" w:hAnsiTheme="minorHAnsi" w:cstheme="minorHAnsi"/>
          <w:sz w:val="22"/>
          <w:szCs w:val="22"/>
          <w:lang w:eastAsia="en-US"/>
        </w:rPr>
        <w:t>lett</w:t>
      </w:r>
      <w:proofErr w:type="spellEnd"/>
      <w:r w:rsidRPr="00CA0BE8">
        <w:rPr>
          <w:rFonts w:asciiTheme="minorHAnsi" w:eastAsia="Calibri" w:hAnsiTheme="minorHAnsi" w:cstheme="minorHAnsi"/>
          <w:sz w:val="22"/>
          <w:szCs w:val="22"/>
          <w:lang w:eastAsia="en-US"/>
        </w:rPr>
        <w:t>. e) del Regolamento Europeo n. 679/2016.</w:t>
      </w:r>
    </w:p>
    <w:p w14:paraId="080FF827" w14:textId="77777777" w:rsidR="00573159" w:rsidRPr="00CA0BE8" w:rsidRDefault="00573159" w:rsidP="00573159">
      <w:pPr>
        <w:ind w:right="74"/>
        <w:textAlignment w:val="baseline"/>
        <w:rPr>
          <w:rFonts w:eastAsia="Bookman Old Style" w:cstheme="minorHAnsi"/>
          <w:b/>
        </w:rPr>
      </w:pPr>
      <w:r w:rsidRPr="00CA0BE8">
        <w:rPr>
          <w:rFonts w:eastAsia="Bookman Old Style" w:cstheme="minorHAnsi"/>
          <w:b/>
        </w:rPr>
        <w:t>I DIRITTI DEGLI INTERESSATI</w:t>
      </w:r>
    </w:p>
    <w:p w14:paraId="67AFAE35"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In base agli artt. 15 e seguenti del Regolamento, e per quanto applicabile l’art. 2-undecies, </w:t>
      </w:r>
      <w:proofErr w:type="spellStart"/>
      <w:proofErr w:type="gramStart"/>
      <w:r w:rsidRPr="00CA0BE8">
        <w:rPr>
          <w:rFonts w:asciiTheme="minorHAnsi" w:eastAsia="Calibri" w:hAnsiTheme="minorHAnsi" w:cstheme="minorHAnsi"/>
          <w:sz w:val="22"/>
          <w:szCs w:val="22"/>
          <w:lang w:eastAsia="en-US"/>
        </w:rPr>
        <w:t>D.Lgs</w:t>
      </w:r>
      <w:proofErr w:type="gramEnd"/>
      <w:r w:rsidRPr="00CA0BE8">
        <w:rPr>
          <w:rFonts w:asciiTheme="minorHAnsi" w:eastAsia="Calibri" w:hAnsiTheme="minorHAnsi" w:cstheme="minorHAnsi"/>
          <w:sz w:val="22"/>
          <w:szCs w:val="22"/>
          <w:lang w:eastAsia="en-US"/>
        </w:rPr>
        <w:t>.</w:t>
      </w:r>
      <w:proofErr w:type="spellEnd"/>
      <w:r w:rsidRPr="00CA0BE8">
        <w:rPr>
          <w:rFonts w:asciiTheme="minorHAnsi" w:eastAsia="Calibri" w:hAnsiTheme="minorHAnsi" w:cstheme="minorHAnsi"/>
          <w:sz w:val="22"/>
          <w:szCs w:val="22"/>
          <w:lang w:eastAsia="en-US"/>
        </w:rPr>
        <w:t xml:space="preserve"> n. 196/2003 e </w:t>
      </w:r>
      <w:proofErr w:type="spellStart"/>
      <w:r w:rsidRPr="00CA0BE8">
        <w:rPr>
          <w:rFonts w:asciiTheme="minorHAnsi" w:eastAsia="Calibri" w:hAnsiTheme="minorHAnsi" w:cstheme="minorHAnsi"/>
          <w:sz w:val="22"/>
          <w:szCs w:val="22"/>
          <w:lang w:eastAsia="en-US"/>
        </w:rPr>
        <w:t>smi</w:t>
      </w:r>
      <w:proofErr w:type="spellEnd"/>
      <w:r w:rsidRPr="00CA0BE8">
        <w:rPr>
          <w:rFonts w:asciiTheme="minorHAnsi" w:eastAsia="Calibri" w:hAnsiTheme="minorHAnsi" w:cstheme="minorHAnsi"/>
          <w:sz w:val="22"/>
          <w:szCs w:val="22"/>
          <w:lang w:eastAsia="en-US"/>
        </w:rPr>
        <w:t>., gli interessati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e la loro portabilità per quanto applicabile; per esercitare tali diritti è sufficiente scrivere a: personale@comune.montecatini-terme.pt.it.</w:t>
      </w:r>
    </w:p>
    <w:p w14:paraId="59BB1061"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Gli interessati che ritengono che il trattamento dei dati personali a loro riferiti avvenga in violazione di quanto previsto dal Regolamento hanno il diritto di proporre reclamo al Garante per la Protezione dei Dati personali (Piazza di Monte </w:t>
      </w:r>
      <w:proofErr w:type="spellStart"/>
      <w:r w:rsidRPr="00CA0BE8">
        <w:rPr>
          <w:rFonts w:asciiTheme="minorHAnsi" w:eastAsia="Calibri" w:hAnsiTheme="minorHAnsi" w:cstheme="minorHAnsi"/>
          <w:sz w:val="22"/>
          <w:szCs w:val="22"/>
          <w:lang w:eastAsia="en-US"/>
        </w:rPr>
        <w:t>Citorio</w:t>
      </w:r>
      <w:proofErr w:type="spellEnd"/>
      <w:r w:rsidRPr="00CA0BE8">
        <w:rPr>
          <w:rFonts w:asciiTheme="minorHAnsi" w:eastAsia="Calibri" w:hAnsiTheme="minorHAnsi" w:cstheme="minorHAnsi"/>
          <w:sz w:val="22"/>
          <w:szCs w:val="22"/>
          <w:lang w:eastAsia="en-US"/>
        </w:rPr>
        <w:t xml:space="preserve"> n. 121 - 00186 Roma), come previsto dall’art. 77, Regolamento, o di promuovere ricorso giurisdizionale alla competente autorità giudiziaria (art. 79, Regolamento), tenuto conto di quanto disposto dagli artt. 140-bis e successivi del </w:t>
      </w:r>
      <w:proofErr w:type="spellStart"/>
      <w:proofErr w:type="gramStart"/>
      <w:r w:rsidRPr="00CA0BE8">
        <w:rPr>
          <w:rFonts w:asciiTheme="minorHAnsi" w:eastAsia="Calibri" w:hAnsiTheme="minorHAnsi" w:cstheme="minorHAnsi"/>
          <w:sz w:val="22"/>
          <w:szCs w:val="22"/>
          <w:lang w:eastAsia="en-US"/>
        </w:rPr>
        <w:t>D.Lgs</w:t>
      </w:r>
      <w:proofErr w:type="gramEnd"/>
      <w:r w:rsidRPr="00CA0BE8">
        <w:rPr>
          <w:rFonts w:asciiTheme="minorHAnsi" w:eastAsia="Calibri" w:hAnsiTheme="minorHAnsi" w:cstheme="minorHAnsi"/>
          <w:sz w:val="22"/>
          <w:szCs w:val="22"/>
          <w:lang w:eastAsia="en-US"/>
        </w:rPr>
        <w:t>.</w:t>
      </w:r>
      <w:proofErr w:type="spellEnd"/>
      <w:r w:rsidRPr="00CA0BE8">
        <w:rPr>
          <w:rFonts w:asciiTheme="minorHAnsi" w:eastAsia="Calibri" w:hAnsiTheme="minorHAnsi" w:cstheme="minorHAnsi"/>
          <w:sz w:val="22"/>
          <w:szCs w:val="22"/>
          <w:lang w:eastAsia="en-US"/>
        </w:rPr>
        <w:t xml:space="preserve"> n. 196/2003.</w:t>
      </w:r>
    </w:p>
    <w:p w14:paraId="78702D01" w14:textId="77777777" w:rsidR="00573159" w:rsidRPr="00CA0BE8" w:rsidRDefault="00573159" w:rsidP="00573159">
      <w:pPr>
        <w:spacing w:after="0"/>
        <w:ind w:right="74"/>
        <w:textAlignment w:val="baseline"/>
        <w:rPr>
          <w:rFonts w:eastAsia="Bookman Old Style" w:cstheme="minorHAnsi"/>
        </w:rPr>
      </w:pPr>
    </w:p>
    <w:p w14:paraId="027B826B" w14:textId="77777777" w:rsidR="00573159" w:rsidRPr="00CA0BE8" w:rsidRDefault="00573159" w:rsidP="00573159">
      <w:pPr>
        <w:rPr>
          <w:rFonts w:cstheme="minorHAnsi"/>
          <w:b/>
          <w:bCs/>
        </w:rPr>
      </w:pPr>
      <w:r w:rsidRPr="00CA0BE8">
        <w:rPr>
          <w:rFonts w:cstheme="minorHAnsi"/>
          <w:b/>
          <w:bCs/>
        </w:rPr>
        <w:lastRenderedPageBreak/>
        <w:t>MODALITÀ DI TRATTAMENTO</w:t>
      </w:r>
    </w:p>
    <w:p w14:paraId="5746EA82" w14:textId="77777777" w:rsidR="00573159" w:rsidRPr="00CA0BE8" w:rsidRDefault="00573159" w:rsidP="00573159">
      <w:pPr>
        <w:pStyle w:val="NormaleWeb"/>
        <w:jc w:val="both"/>
        <w:rPr>
          <w:rFonts w:asciiTheme="minorHAnsi" w:eastAsia="Calibri" w:hAnsiTheme="minorHAnsi" w:cstheme="minorHAnsi"/>
          <w:strike/>
          <w:sz w:val="22"/>
          <w:szCs w:val="22"/>
          <w:lang w:eastAsia="en-US"/>
        </w:rPr>
      </w:pPr>
      <w:r w:rsidRPr="00CA0BE8">
        <w:rPr>
          <w:rFonts w:asciiTheme="minorHAnsi" w:eastAsia="Calibri" w:hAnsiTheme="minorHAnsi" w:cstheme="minorHAnsi"/>
          <w:sz w:val="22"/>
          <w:szCs w:val="22"/>
          <w:lang w:eastAsia="en-US"/>
        </w:rPr>
        <w:t xml:space="preserve">I dati personali non sono soggetti a diffusione né ad alcun processo decisionale interamente automatizzato, ivi compresa la </w:t>
      </w:r>
      <w:proofErr w:type="spellStart"/>
      <w:r w:rsidRPr="00CA0BE8">
        <w:rPr>
          <w:rFonts w:asciiTheme="minorHAnsi" w:eastAsia="Calibri" w:hAnsiTheme="minorHAnsi" w:cstheme="minorHAnsi"/>
          <w:sz w:val="22"/>
          <w:szCs w:val="22"/>
          <w:lang w:eastAsia="en-US"/>
        </w:rPr>
        <w:t>profilazione</w:t>
      </w:r>
      <w:proofErr w:type="spellEnd"/>
      <w:r w:rsidRPr="00CA0BE8">
        <w:rPr>
          <w:rFonts w:asciiTheme="minorHAnsi" w:eastAsia="Calibri" w:hAnsiTheme="minorHAnsi" w:cstheme="minorHAnsi"/>
          <w:sz w:val="22"/>
          <w:szCs w:val="22"/>
          <w:lang w:eastAsia="en-US"/>
        </w:rPr>
        <w:t xml:space="preserve">. </w:t>
      </w:r>
    </w:p>
    <w:p w14:paraId="569F5A70"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Il trattamento dei dati avviene mediante l’utilizzo di strumenti e procedure idonei a garantirne sicurezza e riservatezza e potrà essere effettuato sia mediante supporti cartacei, sia attraverso l’ausilio di strumenti elettronici, per memorizzare, gestire e trasmettere i dati stessi.</w:t>
      </w:r>
    </w:p>
    <w:p w14:paraId="3A5D6A08"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La gestione e la conservazione dei dati personali raccolti avviene su server ubicati all’interno dell’Ente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 norma dell’art. 28 del GDPR.</w:t>
      </w:r>
    </w:p>
    <w:p w14:paraId="2CB98B9A" w14:textId="77777777" w:rsidR="00573159" w:rsidRPr="00CA0BE8" w:rsidRDefault="00573159" w:rsidP="00573159">
      <w:pPr>
        <w:spacing w:after="0"/>
        <w:ind w:right="74"/>
        <w:textAlignment w:val="baseline"/>
        <w:rPr>
          <w:rFonts w:eastAsia="Bookman Old Style" w:cstheme="minorHAnsi"/>
        </w:rPr>
      </w:pPr>
    </w:p>
    <w:p w14:paraId="652D4C7D" w14:textId="77777777" w:rsidR="00573159" w:rsidRPr="00CA0BE8" w:rsidRDefault="00573159" w:rsidP="00573159">
      <w:pPr>
        <w:rPr>
          <w:rFonts w:cstheme="minorHAnsi"/>
          <w:b/>
          <w:bCs/>
        </w:rPr>
      </w:pPr>
      <w:r w:rsidRPr="00CA0BE8">
        <w:rPr>
          <w:rFonts w:cstheme="minorHAnsi"/>
          <w:b/>
          <w:bCs/>
        </w:rPr>
        <w:t>AMBITO DI CONOSCENZA DEI DATI</w:t>
      </w:r>
    </w:p>
    <w:p w14:paraId="15DC446F"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personali raccolti sono trattati dal personale del Titolare che agisce sulla base di specifiche istruzioni fornite in ordine a finalità e modalità del trattamento medesimo, ovvero da soggetti diversi nominati dal Titolare stesso quali responsabili del trattamento in relazione alle finalità ed alla base giuridica sopra indicate.</w:t>
      </w:r>
    </w:p>
    <w:p w14:paraId="64D98629" w14:textId="77777777" w:rsidR="00573159" w:rsidRPr="00CA0BE8" w:rsidRDefault="00573159" w:rsidP="00D86E8A">
      <w:pPr>
        <w:spacing w:line="360" w:lineRule="auto"/>
        <w:ind w:left="7788"/>
        <w:rPr>
          <w:rFonts w:cstheme="minorHAnsi"/>
        </w:rPr>
      </w:pPr>
    </w:p>
    <w:sectPr w:rsidR="00573159" w:rsidRPr="00CA0BE8" w:rsidSect="00F949C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A80E3" w14:textId="77777777" w:rsidR="009F4450" w:rsidRDefault="009F4450" w:rsidP="00BB65D6">
      <w:pPr>
        <w:spacing w:after="0" w:line="240" w:lineRule="auto"/>
      </w:pPr>
      <w:r>
        <w:separator/>
      </w:r>
    </w:p>
  </w:endnote>
  <w:endnote w:type="continuationSeparator" w:id="0">
    <w:p w14:paraId="3CCB6BE3" w14:textId="77777777" w:rsidR="009F4450" w:rsidRDefault="009F4450" w:rsidP="00BB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4">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3CC8" w14:textId="77777777" w:rsidR="00BB65D6" w:rsidRDefault="00BB65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B28F0" w14:textId="77777777" w:rsidR="00BB65D6" w:rsidRDefault="00BB65D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D854" w14:textId="77777777" w:rsidR="00BB65D6" w:rsidRDefault="00BB65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4C44" w14:textId="77777777" w:rsidR="009F4450" w:rsidRDefault="009F4450" w:rsidP="00BB65D6">
      <w:pPr>
        <w:spacing w:after="0" w:line="240" w:lineRule="auto"/>
      </w:pPr>
      <w:r>
        <w:separator/>
      </w:r>
    </w:p>
  </w:footnote>
  <w:footnote w:type="continuationSeparator" w:id="0">
    <w:p w14:paraId="59AD2C26" w14:textId="77777777" w:rsidR="009F4450" w:rsidRDefault="009F4450" w:rsidP="00BB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DA6D" w14:textId="77777777" w:rsidR="00BB65D6" w:rsidRDefault="00BB65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F25F" w14:textId="77777777" w:rsidR="00BB65D6" w:rsidRDefault="00BB65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EB9A" w14:textId="77777777" w:rsidR="00BB65D6" w:rsidRDefault="00BB65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939"/>
    <w:multiLevelType w:val="hybridMultilevel"/>
    <w:tmpl w:val="AA1467D6"/>
    <w:lvl w:ilvl="0" w:tplc="FC968B40">
      <w:start w:val="1"/>
      <w:numFmt w:val="bullet"/>
      <w:lvlText w:val=""/>
      <w:lvlJc w:val="left"/>
      <w:pPr>
        <w:tabs>
          <w:tab w:val="num" w:pos="900"/>
        </w:tabs>
        <w:ind w:left="540" w:hanging="360"/>
      </w:pPr>
      <w:rPr>
        <w:rFonts w:ascii="Symbol" w:hAnsi="Symbol" w:hint="default"/>
      </w:rPr>
    </w:lvl>
    <w:lvl w:ilvl="1" w:tplc="AFF85706">
      <w:numFmt w:val="decimal"/>
      <w:lvlText w:val=""/>
      <w:lvlJc w:val="left"/>
    </w:lvl>
    <w:lvl w:ilvl="2" w:tplc="003A1392">
      <w:numFmt w:val="decimal"/>
      <w:lvlText w:val=""/>
      <w:lvlJc w:val="left"/>
    </w:lvl>
    <w:lvl w:ilvl="3" w:tplc="242C32B4">
      <w:numFmt w:val="decimal"/>
      <w:lvlText w:val=""/>
      <w:lvlJc w:val="left"/>
    </w:lvl>
    <w:lvl w:ilvl="4" w:tplc="A328B2A4">
      <w:numFmt w:val="decimal"/>
      <w:lvlText w:val=""/>
      <w:lvlJc w:val="left"/>
    </w:lvl>
    <w:lvl w:ilvl="5" w:tplc="EA0EAC90">
      <w:numFmt w:val="decimal"/>
      <w:lvlText w:val=""/>
      <w:lvlJc w:val="left"/>
    </w:lvl>
    <w:lvl w:ilvl="6" w:tplc="8B8E2826">
      <w:numFmt w:val="decimal"/>
      <w:lvlText w:val=""/>
      <w:lvlJc w:val="left"/>
    </w:lvl>
    <w:lvl w:ilvl="7" w:tplc="AF502DB0">
      <w:numFmt w:val="decimal"/>
      <w:lvlText w:val=""/>
      <w:lvlJc w:val="left"/>
    </w:lvl>
    <w:lvl w:ilvl="8" w:tplc="43E2C498">
      <w:numFmt w:val="decimal"/>
      <w:lvlText w:val=""/>
      <w:lvlJc w:val="left"/>
    </w:lvl>
  </w:abstractNum>
  <w:abstractNum w:abstractNumId="1" w15:restartNumberingAfterBreak="0">
    <w:nsid w:val="063C668F"/>
    <w:multiLevelType w:val="hybridMultilevel"/>
    <w:tmpl w:val="826E4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617A36"/>
    <w:multiLevelType w:val="hybridMultilevel"/>
    <w:tmpl w:val="6AEEA552"/>
    <w:lvl w:ilvl="0" w:tplc="CF14E42E">
      <w:start w:val="1"/>
      <w:numFmt w:val="bullet"/>
      <w:lvlText w:val=""/>
      <w:lvlJc w:val="left"/>
      <w:pPr>
        <w:tabs>
          <w:tab w:val="num" w:pos="900"/>
        </w:tabs>
        <w:ind w:left="540" w:hanging="360"/>
      </w:pPr>
      <w:rPr>
        <w:rFonts w:ascii="Symbol" w:hAnsi="Symbol" w:hint="default"/>
      </w:rPr>
    </w:lvl>
    <w:lvl w:ilvl="1" w:tplc="69CADBC0">
      <w:numFmt w:val="decimal"/>
      <w:lvlText w:val=""/>
      <w:lvlJc w:val="left"/>
    </w:lvl>
    <w:lvl w:ilvl="2" w:tplc="FEE8BB40">
      <w:numFmt w:val="decimal"/>
      <w:lvlText w:val=""/>
      <w:lvlJc w:val="left"/>
    </w:lvl>
    <w:lvl w:ilvl="3" w:tplc="FACCE564">
      <w:numFmt w:val="decimal"/>
      <w:lvlText w:val=""/>
      <w:lvlJc w:val="left"/>
    </w:lvl>
    <w:lvl w:ilvl="4" w:tplc="B34AAF32">
      <w:numFmt w:val="decimal"/>
      <w:lvlText w:val=""/>
      <w:lvlJc w:val="left"/>
    </w:lvl>
    <w:lvl w:ilvl="5" w:tplc="8F28745E">
      <w:numFmt w:val="decimal"/>
      <w:lvlText w:val=""/>
      <w:lvlJc w:val="left"/>
    </w:lvl>
    <w:lvl w:ilvl="6" w:tplc="B5807860">
      <w:numFmt w:val="decimal"/>
      <w:lvlText w:val=""/>
      <w:lvlJc w:val="left"/>
    </w:lvl>
    <w:lvl w:ilvl="7" w:tplc="7646C222">
      <w:numFmt w:val="decimal"/>
      <w:lvlText w:val=""/>
      <w:lvlJc w:val="left"/>
    </w:lvl>
    <w:lvl w:ilvl="8" w:tplc="1A3CD466">
      <w:numFmt w:val="decimal"/>
      <w:lvlText w:val=""/>
      <w:lvlJc w:val="left"/>
    </w:lvl>
  </w:abstractNum>
  <w:abstractNum w:abstractNumId="3" w15:restartNumberingAfterBreak="0">
    <w:nsid w:val="0B975AB7"/>
    <w:multiLevelType w:val="hybridMultilevel"/>
    <w:tmpl w:val="ED4AAF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EC161F"/>
    <w:multiLevelType w:val="hybridMultilevel"/>
    <w:tmpl w:val="7A1873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4A18A8"/>
    <w:multiLevelType w:val="hybridMultilevel"/>
    <w:tmpl w:val="15A6085A"/>
    <w:lvl w:ilvl="0" w:tplc="8A16196A">
      <w:start w:val="1"/>
      <w:numFmt w:val="bullet"/>
      <w:lvlText w:val=""/>
      <w:lvlJc w:val="left"/>
      <w:pPr>
        <w:tabs>
          <w:tab w:val="num" w:pos="900"/>
        </w:tabs>
        <w:ind w:left="540" w:hanging="360"/>
      </w:pPr>
      <w:rPr>
        <w:rFonts w:ascii="Symbol" w:hAnsi="Symbol" w:hint="default"/>
      </w:rPr>
    </w:lvl>
    <w:lvl w:ilvl="1" w:tplc="AD16B9DA">
      <w:numFmt w:val="decimal"/>
      <w:lvlText w:val=""/>
      <w:lvlJc w:val="left"/>
    </w:lvl>
    <w:lvl w:ilvl="2" w:tplc="5504DEF2">
      <w:numFmt w:val="decimal"/>
      <w:lvlText w:val=""/>
      <w:lvlJc w:val="left"/>
    </w:lvl>
    <w:lvl w:ilvl="3" w:tplc="655AA474">
      <w:numFmt w:val="decimal"/>
      <w:lvlText w:val=""/>
      <w:lvlJc w:val="left"/>
    </w:lvl>
    <w:lvl w:ilvl="4" w:tplc="91E0E6B8">
      <w:numFmt w:val="decimal"/>
      <w:lvlText w:val=""/>
      <w:lvlJc w:val="left"/>
    </w:lvl>
    <w:lvl w:ilvl="5" w:tplc="D8F4C1D2">
      <w:numFmt w:val="decimal"/>
      <w:lvlText w:val=""/>
      <w:lvlJc w:val="left"/>
    </w:lvl>
    <w:lvl w:ilvl="6" w:tplc="2B5E214E">
      <w:numFmt w:val="decimal"/>
      <w:lvlText w:val=""/>
      <w:lvlJc w:val="left"/>
    </w:lvl>
    <w:lvl w:ilvl="7" w:tplc="338E4010">
      <w:numFmt w:val="decimal"/>
      <w:lvlText w:val=""/>
      <w:lvlJc w:val="left"/>
    </w:lvl>
    <w:lvl w:ilvl="8" w:tplc="FE103A8A">
      <w:numFmt w:val="decimal"/>
      <w:lvlText w:val=""/>
      <w:lvlJc w:val="left"/>
    </w:lvl>
  </w:abstractNum>
  <w:abstractNum w:abstractNumId="6" w15:restartNumberingAfterBreak="0">
    <w:nsid w:val="294C75A6"/>
    <w:multiLevelType w:val="hybridMultilevel"/>
    <w:tmpl w:val="8F646706"/>
    <w:lvl w:ilvl="0" w:tplc="C7D27C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FD081F"/>
    <w:multiLevelType w:val="hybridMultilevel"/>
    <w:tmpl w:val="86C0D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C708E1"/>
    <w:multiLevelType w:val="hybridMultilevel"/>
    <w:tmpl w:val="B2086E22"/>
    <w:lvl w:ilvl="0" w:tplc="9F725F90">
      <w:start w:val="1"/>
      <w:numFmt w:val="bullet"/>
      <w:lvlText w:val=""/>
      <w:lvlJc w:val="left"/>
      <w:pPr>
        <w:tabs>
          <w:tab w:val="num" w:pos="900"/>
        </w:tabs>
        <w:ind w:left="540" w:hanging="360"/>
      </w:pPr>
      <w:rPr>
        <w:rFonts w:ascii="Symbol" w:hAnsi="Symbol" w:hint="default"/>
      </w:rPr>
    </w:lvl>
    <w:lvl w:ilvl="1" w:tplc="AD16B9DA">
      <w:numFmt w:val="decimal"/>
      <w:lvlText w:val=""/>
      <w:lvlJc w:val="left"/>
    </w:lvl>
    <w:lvl w:ilvl="2" w:tplc="5504DEF2">
      <w:numFmt w:val="decimal"/>
      <w:lvlText w:val=""/>
      <w:lvlJc w:val="left"/>
    </w:lvl>
    <w:lvl w:ilvl="3" w:tplc="655AA474">
      <w:numFmt w:val="decimal"/>
      <w:lvlText w:val=""/>
      <w:lvlJc w:val="left"/>
    </w:lvl>
    <w:lvl w:ilvl="4" w:tplc="91E0E6B8">
      <w:numFmt w:val="decimal"/>
      <w:lvlText w:val=""/>
      <w:lvlJc w:val="left"/>
    </w:lvl>
    <w:lvl w:ilvl="5" w:tplc="D8F4C1D2">
      <w:numFmt w:val="decimal"/>
      <w:lvlText w:val=""/>
      <w:lvlJc w:val="left"/>
    </w:lvl>
    <w:lvl w:ilvl="6" w:tplc="2B5E214E">
      <w:numFmt w:val="decimal"/>
      <w:lvlText w:val=""/>
      <w:lvlJc w:val="left"/>
    </w:lvl>
    <w:lvl w:ilvl="7" w:tplc="338E4010">
      <w:numFmt w:val="decimal"/>
      <w:lvlText w:val=""/>
      <w:lvlJc w:val="left"/>
    </w:lvl>
    <w:lvl w:ilvl="8" w:tplc="FE103A8A">
      <w:numFmt w:val="decimal"/>
      <w:lvlText w:val=""/>
      <w:lvlJc w:val="left"/>
    </w:lvl>
  </w:abstractNum>
  <w:abstractNum w:abstractNumId="9" w15:restartNumberingAfterBreak="0">
    <w:nsid w:val="3D5A724A"/>
    <w:multiLevelType w:val="hybridMultilevel"/>
    <w:tmpl w:val="4BD6AEC8"/>
    <w:lvl w:ilvl="0" w:tplc="407C2C9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BB1AC3"/>
    <w:multiLevelType w:val="hybridMultilevel"/>
    <w:tmpl w:val="CA2CA6D6"/>
    <w:lvl w:ilvl="0" w:tplc="8A1619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6E1FE7"/>
    <w:multiLevelType w:val="hybridMultilevel"/>
    <w:tmpl w:val="3C782960"/>
    <w:lvl w:ilvl="0" w:tplc="0410000D">
      <w:start w:val="1"/>
      <w:numFmt w:val="bullet"/>
      <w:lvlText w:val=""/>
      <w:lvlJc w:val="left"/>
      <w:pPr>
        <w:tabs>
          <w:tab w:val="num" w:pos="900"/>
        </w:tabs>
        <w:ind w:left="540" w:hanging="360"/>
      </w:pPr>
      <w:rPr>
        <w:rFonts w:ascii="Wingdings" w:hAnsi="Wingdings" w:hint="default"/>
      </w:rPr>
    </w:lvl>
    <w:lvl w:ilvl="1" w:tplc="69CADBC0">
      <w:numFmt w:val="decimal"/>
      <w:lvlText w:val=""/>
      <w:lvlJc w:val="left"/>
    </w:lvl>
    <w:lvl w:ilvl="2" w:tplc="FEE8BB40">
      <w:numFmt w:val="decimal"/>
      <w:lvlText w:val=""/>
      <w:lvlJc w:val="left"/>
    </w:lvl>
    <w:lvl w:ilvl="3" w:tplc="FACCE564">
      <w:numFmt w:val="decimal"/>
      <w:lvlText w:val=""/>
      <w:lvlJc w:val="left"/>
    </w:lvl>
    <w:lvl w:ilvl="4" w:tplc="B34AAF32">
      <w:numFmt w:val="decimal"/>
      <w:lvlText w:val=""/>
      <w:lvlJc w:val="left"/>
    </w:lvl>
    <w:lvl w:ilvl="5" w:tplc="8F28745E">
      <w:numFmt w:val="decimal"/>
      <w:lvlText w:val=""/>
      <w:lvlJc w:val="left"/>
    </w:lvl>
    <w:lvl w:ilvl="6" w:tplc="B5807860">
      <w:numFmt w:val="decimal"/>
      <w:lvlText w:val=""/>
      <w:lvlJc w:val="left"/>
    </w:lvl>
    <w:lvl w:ilvl="7" w:tplc="7646C222">
      <w:numFmt w:val="decimal"/>
      <w:lvlText w:val=""/>
      <w:lvlJc w:val="left"/>
    </w:lvl>
    <w:lvl w:ilvl="8" w:tplc="1A3CD466">
      <w:numFmt w:val="decimal"/>
      <w:lvlText w:val=""/>
      <w:lvlJc w:val="left"/>
    </w:lvl>
  </w:abstractNum>
  <w:abstractNum w:abstractNumId="12" w15:restartNumberingAfterBreak="0">
    <w:nsid w:val="49DD6529"/>
    <w:multiLevelType w:val="hybridMultilevel"/>
    <w:tmpl w:val="3160BE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5C6D49"/>
    <w:multiLevelType w:val="hybridMultilevel"/>
    <w:tmpl w:val="7C2C44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F6647C1"/>
    <w:multiLevelType w:val="hybridMultilevel"/>
    <w:tmpl w:val="F33AB7AA"/>
    <w:lvl w:ilvl="0" w:tplc="69A087D4">
      <w:start w:val="1"/>
      <w:numFmt w:val="bullet"/>
      <w:lvlText w:val=""/>
      <w:lvlJc w:val="left"/>
      <w:pPr>
        <w:tabs>
          <w:tab w:val="num" w:pos="900"/>
        </w:tabs>
        <w:ind w:left="540" w:hanging="360"/>
      </w:pPr>
      <w:rPr>
        <w:rFonts w:ascii="Symbol" w:hAnsi="Symbol" w:hint="default"/>
      </w:rPr>
    </w:lvl>
    <w:lvl w:ilvl="1" w:tplc="327892CE">
      <w:numFmt w:val="decimal"/>
      <w:lvlText w:val=""/>
      <w:lvlJc w:val="left"/>
    </w:lvl>
    <w:lvl w:ilvl="2" w:tplc="8A28AF3A">
      <w:numFmt w:val="decimal"/>
      <w:lvlText w:val=""/>
      <w:lvlJc w:val="left"/>
    </w:lvl>
    <w:lvl w:ilvl="3" w:tplc="DEAC1110">
      <w:numFmt w:val="decimal"/>
      <w:lvlText w:val=""/>
      <w:lvlJc w:val="left"/>
    </w:lvl>
    <w:lvl w:ilvl="4" w:tplc="0FCA08E6">
      <w:numFmt w:val="decimal"/>
      <w:lvlText w:val=""/>
      <w:lvlJc w:val="left"/>
    </w:lvl>
    <w:lvl w:ilvl="5" w:tplc="ABD4989C">
      <w:numFmt w:val="decimal"/>
      <w:lvlText w:val=""/>
      <w:lvlJc w:val="left"/>
    </w:lvl>
    <w:lvl w:ilvl="6" w:tplc="00122526">
      <w:numFmt w:val="decimal"/>
      <w:lvlText w:val=""/>
      <w:lvlJc w:val="left"/>
    </w:lvl>
    <w:lvl w:ilvl="7" w:tplc="69E03AE8">
      <w:numFmt w:val="decimal"/>
      <w:lvlText w:val=""/>
      <w:lvlJc w:val="left"/>
    </w:lvl>
    <w:lvl w:ilvl="8" w:tplc="48FE8764">
      <w:numFmt w:val="decimal"/>
      <w:lvlText w:val=""/>
      <w:lvlJc w:val="left"/>
    </w:lvl>
  </w:abstractNum>
  <w:num w:numId="1">
    <w:abstractNumId w:val="1"/>
  </w:num>
  <w:num w:numId="2">
    <w:abstractNumId w:val="6"/>
  </w:num>
  <w:num w:numId="3">
    <w:abstractNumId w:val="9"/>
  </w:num>
  <w:num w:numId="4">
    <w:abstractNumId w:val="13"/>
  </w:num>
  <w:num w:numId="5">
    <w:abstractNumId w:val="14"/>
  </w:num>
  <w:num w:numId="6">
    <w:abstractNumId w:val="8"/>
  </w:num>
  <w:num w:numId="7">
    <w:abstractNumId w:val="2"/>
  </w:num>
  <w:num w:numId="8">
    <w:abstractNumId w:val="0"/>
  </w:num>
  <w:num w:numId="9">
    <w:abstractNumId w:val="7"/>
  </w:num>
  <w:num w:numId="10">
    <w:abstractNumId w:val="3"/>
  </w:num>
  <w:num w:numId="11">
    <w:abstractNumId w:val="5"/>
  </w:num>
  <w:num w:numId="12">
    <w:abstractNumId w:val="4"/>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9A"/>
    <w:rsid w:val="000048D7"/>
    <w:rsid w:val="00053B31"/>
    <w:rsid w:val="00055DB3"/>
    <w:rsid w:val="000565EF"/>
    <w:rsid w:val="0006347B"/>
    <w:rsid w:val="00070251"/>
    <w:rsid w:val="000B182A"/>
    <w:rsid w:val="000D1E0A"/>
    <w:rsid w:val="000F13EE"/>
    <w:rsid w:val="000F77BB"/>
    <w:rsid w:val="00111A57"/>
    <w:rsid w:val="001128CA"/>
    <w:rsid w:val="00145C5D"/>
    <w:rsid w:val="00162A8C"/>
    <w:rsid w:val="0016599F"/>
    <w:rsid w:val="00170299"/>
    <w:rsid w:val="00195E6F"/>
    <w:rsid w:val="001B7DD7"/>
    <w:rsid w:val="002019D6"/>
    <w:rsid w:val="00240961"/>
    <w:rsid w:val="00283FF7"/>
    <w:rsid w:val="00286D6A"/>
    <w:rsid w:val="0029009A"/>
    <w:rsid w:val="002B4132"/>
    <w:rsid w:val="002C6033"/>
    <w:rsid w:val="002F4681"/>
    <w:rsid w:val="002F5679"/>
    <w:rsid w:val="003042A6"/>
    <w:rsid w:val="00342B0E"/>
    <w:rsid w:val="00356542"/>
    <w:rsid w:val="00372339"/>
    <w:rsid w:val="003B779B"/>
    <w:rsid w:val="003E5C53"/>
    <w:rsid w:val="003F042A"/>
    <w:rsid w:val="004831A9"/>
    <w:rsid w:val="004B3668"/>
    <w:rsid w:val="004E73A5"/>
    <w:rsid w:val="00555F17"/>
    <w:rsid w:val="00573159"/>
    <w:rsid w:val="005D60BA"/>
    <w:rsid w:val="005F6F83"/>
    <w:rsid w:val="00663388"/>
    <w:rsid w:val="006D0368"/>
    <w:rsid w:val="0072487B"/>
    <w:rsid w:val="007660CC"/>
    <w:rsid w:val="007A7BE5"/>
    <w:rsid w:val="00803447"/>
    <w:rsid w:val="00835729"/>
    <w:rsid w:val="008D5B4D"/>
    <w:rsid w:val="008E6C6A"/>
    <w:rsid w:val="00940248"/>
    <w:rsid w:val="00987489"/>
    <w:rsid w:val="009E2B6C"/>
    <w:rsid w:val="009F4450"/>
    <w:rsid w:val="00A044E2"/>
    <w:rsid w:val="00A07780"/>
    <w:rsid w:val="00AD2EA0"/>
    <w:rsid w:val="00AE7156"/>
    <w:rsid w:val="00B13B36"/>
    <w:rsid w:val="00B15AA3"/>
    <w:rsid w:val="00B226EF"/>
    <w:rsid w:val="00B2467F"/>
    <w:rsid w:val="00B85D9A"/>
    <w:rsid w:val="00BB65D6"/>
    <w:rsid w:val="00BF6923"/>
    <w:rsid w:val="00C33830"/>
    <w:rsid w:val="00C41D21"/>
    <w:rsid w:val="00C9573E"/>
    <w:rsid w:val="00CA0BE8"/>
    <w:rsid w:val="00CA516B"/>
    <w:rsid w:val="00CD7125"/>
    <w:rsid w:val="00D1416C"/>
    <w:rsid w:val="00D23602"/>
    <w:rsid w:val="00D86E8A"/>
    <w:rsid w:val="00DF3FDA"/>
    <w:rsid w:val="00E01513"/>
    <w:rsid w:val="00E031AE"/>
    <w:rsid w:val="00E65216"/>
    <w:rsid w:val="00EB2BEC"/>
    <w:rsid w:val="00ED662A"/>
    <w:rsid w:val="00F5717D"/>
    <w:rsid w:val="00F85F4D"/>
    <w:rsid w:val="00F949C5"/>
    <w:rsid w:val="00FB6AE7"/>
    <w:rsid w:val="00FE4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0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49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85D9A"/>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57315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A0B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BE8"/>
    <w:rPr>
      <w:rFonts w:ascii="Segoe UI" w:hAnsi="Segoe UI" w:cs="Segoe UI"/>
      <w:sz w:val="18"/>
      <w:szCs w:val="18"/>
    </w:rPr>
  </w:style>
  <w:style w:type="character" w:styleId="Collegamentoipertestuale">
    <w:name w:val="Hyperlink"/>
    <w:basedOn w:val="Carpredefinitoparagrafo"/>
    <w:uiPriority w:val="99"/>
    <w:unhideWhenUsed/>
    <w:rsid w:val="00CA0BE8"/>
    <w:rPr>
      <w:color w:val="0000FF" w:themeColor="hyperlink"/>
      <w:u w:val="single"/>
    </w:rPr>
  </w:style>
  <w:style w:type="paragraph" w:styleId="Intestazione">
    <w:name w:val="header"/>
    <w:basedOn w:val="Normale"/>
    <w:link w:val="IntestazioneCarattere"/>
    <w:uiPriority w:val="99"/>
    <w:unhideWhenUsed/>
    <w:rsid w:val="00BB65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65D6"/>
  </w:style>
  <w:style w:type="paragraph" w:styleId="Pidipagina">
    <w:name w:val="footer"/>
    <w:basedOn w:val="Normale"/>
    <w:link w:val="PidipaginaCarattere"/>
    <w:uiPriority w:val="99"/>
    <w:unhideWhenUsed/>
    <w:rsid w:val="00BB65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65D6"/>
  </w:style>
  <w:style w:type="paragraph" w:styleId="Paragrafoelenco">
    <w:name w:val="List Paragraph"/>
    <w:basedOn w:val="Normale"/>
    <w:uiPriority w:val="34"/>
    <w:qFormat/>
    <w:rsid w:val="00240961"/>
    <w:pPr>
      <w:spacing w:after="160" w:line="259" w:lineRule="auto"/>
      <w:ind w:left="720"/>
      <w:contextualSpacing/>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comune.montecatini-terme.pt.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AC98F-5AC2-42E4-9E35-1C011427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2145</Words>
  <Characters>12231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2026-06-10T10:49:00Z</dcterms:created>
  <dcterms:modified xsi:type="dcterms:W3CDTF">2026-06-11T10:59:00Z</dcterms:modified>
</cp:coreProperties>
</file>